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5EE0" w14:textId="7B5C8DEE" w:rsidR="002E64A4" w:rsidRPr="0030193D" w:rsidRDefault="002E64A4" w:rsidP="0030193D">
      <w:pPr>
        <w:pStyle w:val="a6"/>
        <w:shd w:val="clear" w:color="auto" w:fill="auto"/>
        <w:tabs>
          <w:tab w:val="right" w:leader="underscore" w:pos="8171"/>
          <w:tab w:val="right" w:leader="underscore" w:pos="9582"/>
        </w:tabs>
        <w:spacing w:after="1694"/>
        <w:ind w:left="6040" w:right="20" w:firstLine="1680"/>
        <w:rPr>
          <w:color w:val="000000"/>
        </w:rPr>
      </w:pPr>
      <w:r>
        <w:rPr>
          <w:color w:val="000000"/>
        </w:rPr>
        <w:t>«УТВЕРЖДЕНО» Общим собранием собственников многоквартирн</w:t>
      </w:r>
      <w:r w:rsidR="0030193D">
        <w:rPr>
          <w:color w:val="000000"/>
        </w:rPr>
        <w:t>ого дома</w:t>
      </w:r>
      <w:r>
        <w:rPr>
          <w:color w:val="000000"/>
        </w:rPr>
        <w:t xml:space="preserve"> по адресу: </w:t>
      </w:r>
      <w:r w:rsidR="0030193D">
        <w:rPr>
          <w:color w:val="000000"/>
        </w:rPr>
        <w:t>Краснодарский край</w:t>
      </w:r>
      <w:r>
        <w:rPr>
          <w:color w:val="000000"/>
        </w:rPr>
        <w:t xml:space="preserve">, </w:t>
      </w:r>
      <w:r w:rsidR="0030193D">
        <w:rPr>
          <w:color w:val="000000"/>
        </w:rPr>
        <w:t>г. Геленджик, ул. Красногвардейская д.36</w:t>
      </w:r>
      <w:r>
        <w:rPr>
          <w:color w:val="000000"/>
        </w:rPr>
        <w:t xml:space="preserve">. Протокол </w:t>
      </w:r>
      <w:r w:rsidR="0048470E">
        <w:rPr>
          <w:color w:val="000000"/>
        </w:rPr>
        <w:t xml:space="preserve">№ 1 </w:t>
      </w:r>
      <w:r>
        <w:rPr>
          <w:color w:val="000000"/>
        </w:rPr>
        <w:t xml:space="preserve">от </w:t>
      </w:r>
      <w:r w:rsidR="0048470E">
        <w:rPr>
          <w:color w:val="000000"/>
        </w:rPr>
        <w:t xml:space="preserve">«15» августа </w:t>
      </w:r>
      <w:bookmarkStart w:id="0" w:name="_GoBack"/>
      <w:bookmarkEnd w:id="0"/>
      <w:r>
        <w:rPr>
          <w:color w:val="000000"/>
        </w:rPr>
        <w:t>20</w:t>
      </w:r>
      <w:r w:rsidR="0030193D">
        <w:rPr>
          <w:color w:val="000000"/>
        </w:rPr>
        <w:t xml:space="preserve">20 </w:t>
      </w:r>
      <w:r>
        <w:rPr>
          <w:color w:val="000000"/>
        </w:rPr>
        <w:t>г.</w:t>
      </w:r>
    </w:p>
    <w:p w14:paraId="09F99D48" w14:textId="77777777" w:rsidR="002E64A4" w:rsidRDefault="002E64A4">
      <w:pPr>
        <w:pStyle w:val="2"/>
        <w:shd w:val="clear" w:color="auto" w:fill="auto"/>
        <w:spacing w:before="0"/>
      </w:pPr>
      <w:r>
        <w:rPr>
          <w:rStyle w:val="22pt"/>
          <w:b/>
          <w:bCs/>
          <w:color w:val="000000"/>
        </w:rPr>
        <w:t>ПОРЯДОК</w:t>
      </w:r>
    </w:p>
    <w:p w14:paraId="481387D5" w14:textId="7C5F72B1" w:rsidR="002E64A4" w:rsidRDefault="002E64A4">
      <w:pPr>
        <w:pStyle w:val="2"/>
        <w:shd w:val="clear" w:color="auto" w:fill="auto"/>
        <w:spacing w:before="0"/>
        <w:sectPr w:rsidR="002E64A4">
          <w:type w:val="continuous"/>
          <w:pgSz w:w="11909" w:h="16838"/>
          <w:pgMar w:top="866" w:right="1044" w:bottom="3396" w:left="1068" w:header="0" w:footer="3" w:gutter="0"/>
          <w:cols w:space="720"/>
          <w:noEndnote/>
          <w:docGrid w:linePitch="360"/>
        </w:sectPr>
      </w:pPr>
      <w:r>
        <w:rPr>
          <w:rStyle w:val="20"/>
          <w:b/>
          <w:bCs/>
          <w:color w:val="000000"/>
        </w:rPr>
        <w:t>въезда на придомовую территорию транспортных средств собственников помещений в многоквартирн</w:t>
      </w:r>
      <w:r w:rsidR="00677305">
        <w:rPr>
          <w:rStyle w:val="20"/>
          <w:b/>
          <w:bCs/>
          <w:color w:val="000000"/>
        </w:rPr>
        <w:t>ом</w:t>
      </w:r>
      <w:r>
        <w:rPr>
          <w:rStyle w:val="20"/>
          <w:b/>
          <w:bCs/>
          <w:color w:val="000000"/>
        </w:rPr>
        <w:t xml:space="preserve"> дом</w:t>
      </w:r>
      <w:r w:rsidR="00677305">
        <w:rPr>
          <w:rStyle w:val="20"/>
          <w:b/>
          <w:bCs/>
          <w:color w:val="000000"/>
        </w:rPr>
        <w:t>е</w:t>
      </w:r>
      <w:r>
        <w:rPr>
          <w:rStyle w:val="20"/>
          <w:b/>
          <w:bCs/>
          <w:color w:val="000000"/>
        </w:rPr>
        <w:t>, расположенн</w:t>
      </w:r>
      <w:r w:rsidR="00677305">
        <w:rPr>
          <w:rStyle w:val="20"/>
          <w:b/>
          <w:bCs/>
          <w:color w:val="000000"/>
        </w:rPr>
        <w:t>ом</w:t>
      </w:r>
      <w:r>
        <w:rPr>
          <w:rStyle w:val="20"/>
          <w:b/>
          <w:bCs/>
          <w:color w:val="000000"/>
        </w:rPr>
        <w:t xml:space="preserve"> по адресу: </w:t>
      </w:r>
      <w:r w:rsidR="00677305">
        <w:rPr>
          <w:color w:val="000000"/>
        </w:rPr>
        <w:t>Краснодарский край, г. Геленджик, ул. Красногвардейская д.36.</w:t>
      </w:r>
      <w:r>
        <w:rPr>
          <w:rStyle w:val="20"/>
          <w:b/>
          <w:bCs/>
          <w:color w:val="000000"/>
        </w:rPr>
        <w:t xml:space="preserve"> и иных лиц</w:t>
      </w:r>
    </w:p>
    <w:p w14:paraId="304EC475" w14:textId="77777777" w:rsidR="002E64A4" w:rsidRDefault="002E64A4">
      <w:pPr>
        <w:pStyle w:val="31"/>
        <w:shd w:val="clear" w:color="auto" w:fill="auto"/>
        <w:spacing w:after="363" w:line="220" w:lineRule="exact"/>
      </w:pPr>
      <w:r>
        <w:rPr>
          <w:rStyle w:val="3"/>
          <w:b/>
          <w:bCs/>
          <w:color w:val="000000"/>
        </w:rPr>
        <w:lastRenderedPageBreak/>
        <w:t>Содержание</w:t>
      </w:r>
    </w:p>
    <w:p w14:paraId="58D37A52" w14:textId="77777777" w:rsidR="002E64A4" w:rsidRDefault="00B339B8">
      <w:pPr>
        <w:pStyle w:val="11"/>
        <w:numPr>
          <w:ilvl w:val="0"/>
          <w:numId w:val="1"/>
        </w:numPr>
        <w:shd w:val="clear" w:color="auto" w:fill="auto"/>
        <w:tabs>
          <w:tab w:val="left" w:pos="608"/>
          <w:tab w:val="right" w:leader="dot" w:pos="9781"/>
        </w:tabs>
        <w:spacing w:before="0"/>
      </w:pPr>
      <w:r>
        <w:fldChar w:fldCharType="begin"/>
      </w:r>
      <w:r w:rsidR="002E64A4">
        <w:instrText xml:space="preserve"> TOC \o "1-5" \h \z </w:instrText>
      </w:r>
      <w:r>
        <w:fldChar w:fldCharType="separate"/>
      </w:r>
      <w:r w:rsidR="002E64A4">
        <w:rPr>
          <w:rStyle w:val="10"/>
          <w:b/>
          <w:bCs/>
          <w:color w:val="000000"/>
        </w:rPr>
        <w:t>ОБЩИЕ ПОЛОЖЕНИЯ</w:t>
      </w:r>
      <w:r w:rsidR="002E64A4">
        <w:rPr>
          <w:rStyle w:val="10"/>
          <w:b/>
          <w:bCs/>
          <w:color w:val="000000"/>
        </w:rPr>
        <w:tab/>
        <w:t>2</w:t>
      </w:r>
    </w:p>
    <w:p w14:paraId="44087002" w14:textId="77777777" w:rsidR="002E64A4" w:rsidRDefault="002E64A4">
      <w:pPr>
        <w:pStyle w:val="11"/>
        <w:numPr>
          <w:ilvl w:val="0"/>
          <w:numId w:val="1"/>
        </w:numPr>
        <w:shd w:val="clear" w:color="auto" w:fill="auto"/>
        <w:tabs>
          <w:tab w:val="left" w:pos="608"/>
          <w:tab w:val="right" w:leader="dot" w:pos="9781"/>
        </w:tabs>
        <w:spacing w:before="0"/>
      </w:pPr>
      <w:r>
        <w:rPr>
          <w:rStyle w:val="10"/>
          <w:b/>
          <w:bCs/>
          <w:color w:val="000000"/>
        </w:rPr>
        <w:t>ОСНОВНЫЕ ПРАВИЛА ВЪЕЗДА НА ПРИДОМОВУЮ ТЕРРИТОРИЮ</w:t>
      </w:r>
      <w:r>
        <w:rPr>
          <w:rStyle w:val="10"/>
          <w:b/>
          <w:bCs/>
          <w:color w:val="000000"/>
        </w:rPr>
        <w:tab/>
        <w:t>3</w:t>
      </w:r>
    </w:p>
    <w:p w14:paraId="12BDDCDD" w14:textId="77777777" w:rsidR="002E64A4" w:rsidRDefault="002E64A4">
      <w:pPr>
        <w:pStyle w:val="11"/>
        <w:numPr>
          <w:ilvl w:val="0"/>
          <w:numId w:val="1"/>
        </w:numPr>
        <w:shd w:val="clear" w:color="auto" w:fill="auto"/>
        <w:tabs>
          <w:tab w:val="left" w:pos="608"/>
          <w:tab w:val="right" w:leader="dot" w:pos="9781"/>
        </w:tabs>
        <w:spacing w:before="0"/>
      </w:pPr>
      <w:r>
        <w:rPr>
          <w:rStyle w:val="10"/>
          <w:b/>
          <w:bCs/>
          <w:color w:val="000000"/>
        </w:rPr>
        <w:t>СТОЯНКА АВТОТРАНСПОРТА НА ПРИДОМОВОЙ ТЕРРИТОРИИ</w:t>
      </w:r>
      <w:r>
        <w:rPr>
          <w:rStyle w:val="10"/>
          <w:b/>
          <w:bCs/>
          <w:color w:val="000000"/>
        </w:rPr>
        <w:tab/>
        <w:t>4</w:t>
      </w:r>
    </w:p>
    <w:p w14:paraId="18CEBF7D" w14:textId="77777777" w:rsidR="002E64A4" w:rsidRDefault="00F27CE0">
      <w:pPr>
        <w:pStyle w:val="11"/>
        <w:numPr>
          <w:ilvl w:val="0"/>
          <w:numId w:val="1"/>
        </w:numPr>
        <w:shd w:val="clear" w:color="auto" w:fill="auto"/>
        <w:tabs>
          <w:tab w:val="left" w:pos="608"/>
          <w:tab w:val="right" w:leader="dot" w:pos="9781"/>
        </w:tabs>
        <w:spacing w:before="0"/>
      </w:pPr>
      <w:hyperlink w:anchor="bookmark0" w:tooltip="Current Document" w:history="1">
        <w:r w:rsidR="002E64A4">
          <w:rPr>
            <w:rStyle w:val="10"/>
            <w:b/>
            <w:bCs/>
            <w:color w:val="000000"/>
          </w:rPr>
          <w:t>ПРАВА И ОБЯЗАННОСТИ СЛУЖБЫ ОХРАНЫ</w:t>
        </w:r>
        <w:r w:rsidR="002E64A4">
          <w:rPr>
            <w:rStyle w:val="10"/>
            <w:b/>
            <w:bCs/>
            <w:color w:val="000000"/>
          </w:rPr>
          <w:tab/>
          <w:t>5</w:t>
        </w:r>
      </w:hyperlink>
    </w:p>
    <w:p w14:paraId="4E94D089" w14:textId="77777777" w:rsidR="002E64A4" w:rsidRDefault="00F27CE0">
      <w:pPr>
        <w:pStyle w:val="11"/>
        <w:numPr>
          <w:ilvl w:val="0"/>
          <w:numId w:val="1"/>
        </w:numPr>
        <w:shd w:val="clear" w:color="auto" w:fill="auto"/>
        <w:tabs>
          <w:tab w:val="left" w:pos="608"/>
          <w:tab w:val="right" w:leader="dot" w:pos="9781"/>
        </w:tabs>
        <w:spacing w:before="0"/>
      </w:pPr>
      <w:hyperlink w:anchor="bookmark1" w:tooltip="Current Document" w:history="1">
        <w:r w:rsidR="002E64A4">
          <w:rPr>
            <w:rStyle w:val="10"/>
            <w:b/>
            <w:bCs/>
            <w:color w:val="000000"/>
          </w:rPr>
          <w:t>ЗАКЛЮЧИТЕЛЬНЫЕ ПОЛОЖЕНИЯ</w:t>
        </w:r>
        <w:r w:rsidR="002E64A4">
          <w:rPr>
            <w:rStyle w:val="10"/>
            <w:b/>
            <w:bCs/>
            <w:color w:val="000000"/>
          </w:rPr>
          <w:tab/>
          <w:t>5</w:t>
        </w:r>
      </w:hyperlink>
    </w:p>
    <w:p w14:paraId="3E110577" w14:textId="77777777" w:rsidR="00157E71" w:rsidRPr="00157E71" w:rsidRDefault="00157E71" w:rsidP="00157E71"/>
    <w:p w14:paraId="2E0B7D13" w14:textId="77777777" w:rsidR="002E64A4" w:rsidRPr="00157E71" w:rsidRDefault="00B339B8">
      <w:pPr>
        <w:pStyle w:val="31"/>
        <w:shd w:val="clear" w:color="auto" w:fill="auto"/>
        <w:spacing w:after="351" w:line="220" w:lineRule="exact"/>
        <w:ind w:left="20"/>
      </w:pPr>
      <w:r>
        <w:fldChar w:fldCharType="end"/>
      </w:r>
      <w:r w:rsidR="002E64A4">
        <w:rPr>
          <w:rStyle w:val="3"/>
          <w:b/>
          <w:bCs/>
          <w:color w:val="000000"/>
        </w:rPr>
        <w:t xml:space="preserve">1. ОБЩИЕ </w:t>
      </w:r>
      <w:r w:rsidR="002E64A4" w:rsidRPr="00157E71">
        <w:rPr>
          <w:rStyle w:val="3"/>
          <w:b/>
          <w:bCs/>
          <w:color w:val="000000"/>
        </w:rPr>
        <w:t>ПОЛОЖЕ</w:t>
      </w:r>
      <w:r w:rsidR="002E64A4" w:rsidRPr="00157E71">
        <w:rPr>
          <w:rStyle w:val="30"/>
          <w:b/>
          <w:bCs/>
          <w:color w:val="000000"/>
          <w:u w:val="none"/>
        </w:rPr>
        <w:t>НИЯ</w:t>
      </w:r>
    </w:p>
    <w:p w14:paraId="09CA0963" w14:textId="7B57C68C" w:rsidR="00742F9F" w:rsidRPr="00E959E8" w:rsidRDefault="002E64A4" w:rsidP="00E959E8">
      <w:pPr>
        <w:pStyle w:val="a6"/>
        <w:numPr>
          <w:ilvl w:val="0"/>
          <w:numId w:val="2"/>
        </w:numPr>
        <w:shd w:val="clear" w:color="auto" w:fill="auto"/>
        <w:spacing w:after="0" w:line="317" w:lineRule="exact"/>
        <w:ind w:right="20" w:firstLine="0"/>
        <w:jc w:val="both"/>
        <w:rPr>
          <w:i/>
        </w:rPr>
      </w:pPr>
      <w:r w:rsidRPr="00F76DBA">
        <w:rPr>
          <w:color w:val="000000"/>
        </w:rPr>
        <w:t xml:space="preserve"> Порядок въезда на придомовую территорию транспортных средств собственников помещений в многоквартирн</w:t>
      </w:r>
      <w:r w:rsidR="008073CE">
        <w:rPr>
          <w:color w:val="000000"/>
        </w:rPr>
        <w:t>ом</w:t>
      </w:r>
      <w:r w:rsidRPr="00F76DBA">
        <w:rPr>
          <w:color w:val="000000"/>
        </w:rPr>
        <w:t xml:space="preserve"> дом</w:t>
      </w:r>
      <w:r w:rsidR="008073CE">
        <w:rPr>
          <w:color w:val="000000"/>
        </w:rPr>
        <w:t>е</w:t>
      </w:r>
      <w:r w:rsidRPr="00F76DBA">
        <w:rPr>
          <w:color w:val="000000"/>
        </w:rPr>
        <w:t xml:space="preserve"> и иных лиц (далее по тексту - Порядок</w:t>
      </w:r>
      <w:r w:rsidRPr="00E959E8">
        <w:t xml:space="preserve">) </w:t>
      </w:r>
      <w:r w:rsidR="00742F9F" w:rsidRPr="00E959E8">
        <w:t>принят решением общего собрания собственников помещений дом</w:t>
      </w:r>
      <w:r w:rsidR="008073CE">
        <w:t>а</w:t>
      </w:r>
      <w:r w:rsidR="00742F9F" w:rsidRPr="00E959E8">
        <w:t xml:space="preserve"> </w:t>
      </w:r>
      <w:r w:rsidR="008073CE">
        <w:t xml:space="preserve">36 </w:t>
      </w:r>
      <w:r w:rsidR="00742F9F" w:rsidRPr="00E959E8">
        <w:t xml:space="preserve"> по </w:t>
      </w:r>
      <w:r w:rsidR="008073CE">
        <w:t>улице Красногвардейская</w:t>
      </w:r>
      <w:r w:rsidR="00742F9F" w:rsidRPr="00E959E8">
        <w:t xml:space="preserve"> и является обязательным для исполнения  всеми собственниками</w:t>
      </w:r>
      <w:r w:rsidR="004F4EF0" w:rsidRPr="00E959E8">
        <w:t xml:space="preserve"> (членами семьи собственника)</w:t>
      </w:r>
      <w:r w:rsidR="00742F9F" w:rsidRPr="00E959E8">
        <w:t xml:space="preserve"> </w:t>
      </w:r>
      <w:r w:rsidR="004F4EF0" w:rsidRPr="00E959E8">
        <w:t xml:space="preserve">помещений </w:t>
      </w:r>
      <w:r w:rsidR="00742F9F" w:rsidRPr="00E959E8">
        <w:t>указанн</w:t>
      </w:r>
      <w:r w:rsidR="008073CE">
        <w:t>ого</w:t>
      </w:r>
      <w:r w:rsidR="00742F9F" w:rsidRPr="00E959E8">
        <w:t xml:space="preserve"> дом</w:t>
      </w:r>
      <w:r w:rsidR="008073CE">
        <w:t>а</w:t>
      </w:r>
      <w:r w:rsidR="00742F9F" w:rsidRPr="00E959E8">
        <w:t>,</w:t>
      </w:r>
      <w:r w:rsidR="004F4EF0" w:rsidRPr="00E959E8">
        <w:t xml:space="preserve"> арендаторами, работниками офисов, расположенных в нежилых помещениях,</w:t>
      </w:r>
      <w:r w:rsidR="00742F9F" w:rsidRPr="00E959E8">
        <w:t xml:space="preserve"> а также </w:t>
      </w:r>
      <w:r w:rsidR="004F4EF0" w:rsidRPr="00E959E8">
        <w:t xml:space="preserve">всеми </w:t>
      </w:r>
      <w:r w:rsidR="00742F9F" w:rsidRPr="00E959E8">
        <w:t xml:space="preserve"> гражданами, проживающими в домах.  </w:t>
      </w:r>
    </w:p>
    <w:p w14:paraId="1B5E43D8" w14:textId="336A7019" w:rsidR="00C64B90" w:rsidRPr="006A74E7" w:rsidRDefault="00742F9F" w:rsidP="006A74E7">
      <w:pPr>
        <w:pStyle w:val="a6"/>
        <w:numPr>
          <w:ilvl w:val="0"/>
          <w:numId w:val="2"/>
        </w:numPr>
        <w:shd w:val="clear" w:color="auto" w:fill="auto"/>
        <w:spacing w:after="0" w:line="317" w:lineRule="exact"/>
        <w:ind w:right="20" w:firstLine="0"/>
        <w:jc w:val="both"/>
        <w:rPr>
          <w:i/>
        </w:rPr>
      </w:pPr>
      <w:r w:rsidRPr="00E959E8">
        <w:t xml:space="preserve">Территория, на которую распространяется  действие настоящего положения, расположена во дворе </w:t>
      </w:r>
      <w:r w:rsidR="008073CE">
        <w:t xml:space="preserve">дома и  вокруг дома № 36 </w:t>
      </w:r>
      <w:r w:rsidRPr="00E959E8">
        <w:t>, включая часть подъездной дороги</w:t>
      </w:r>
      <w:r w:rsidR="008073CE">
        <w:t xml:space="preserve"> со стороны улицы </w:t>
      </w:r>
      <w:proofErr w:type="spellStart"/>
      <w:r w:rsidR="008073CE">
        <w:t>Краснодонская</w:t>
      </w:r>
      <w:proofErr w:type="spellEnd"/>
      <w:r w:rsidR="008073CE">
        <w:t xml:space="preserve"> и Красногвардейская</w:t>
      </w:r>
      <w:r w:rsidRPr="00E959E8">
        <w:t>, ведущей к дом</w:t>
      </w:r>
      <w:r w:rsidR="008073CE">
        <w:t xml:space="preserve">у </w:t>
      </w:r>
      <w:r w:rsidRPr="00E959E8">
        <w:t>от места установки шлагбаум</w:t>
      </w:r>
      <w:r w:rsidR="008073CE">
        <w:t>ов</w:t>
      </w:r>
      <w:r w:rsidRPr="00E959E8">
        <w:t xml:space="preserve">, </w:t>
      </w:r>
      <w:r w:rsidRPr="00E959E8">
        <w:rPr>
          <w:u w:val="single"/>
        </w:rPr>
        <w:t xml:space="preserve">далее </w:t>
      </w:r>
      <w:proofErr w:type="spellStart"/>
      <w:r w:rsidRPr="00E959E8">
        <w:rPr>
          <w:u w:val="single"/>
        </w:rPr>
        <w:t>придворовая</w:t>
      </w:r>
      <w:proofErr w:type="spellEnd"/>
      <w:r w:rsidRPr="00E959E8">
        <w:rPr>
          <w:u w:val="single"/>
        </w:rPr>
        <w:t xml:space="preserve"> территория</w:t>
      </w:r>
      <w:r w:rsidR="00745010" w:rsidRPr="00E959E8">
        <w:rPr>
          <w:u w:val="single"/>
        </w:rPr>
        <w:t xml:space="preserve"> ТС</w:t>
      </w:r>
      <w:r w:rsidR="008073CE">
        <w:rPr>
          <w:u w:val="single"/>
        </w:rPr>
        <w:t>Н</w:t>
      </w:r>
      <w:r w:rsidRPr="00E959E8">
        <w:t xml:space="preserve"> </w:t>
      </w:r>
      <w:r w:rsidR="004608DC" w:rsidRPr="00E959E8">
        <w:t>«</w:t>
      </w:r>
      <w:r w:rsidR="008073CE">
        <w:t>ПАРУС</w:t>
      </w:r>
      <w:r w:rsidR="004608DC" w:rsidRPr="00E959E8">
        <w:t>».</w:t>
      </w:r>
      <w:r w:rsidR="008073CE">
        <w:t xml:space="preserve"> (Согласно Акта выноса в натуру границ земельного участка б\н от 30.06.2020 г.)</w:t>
      </w:r>
      <w:r w:rsidR="00745010" w:rsidRPr="00E959E8">
        <w:t xml:space="preserve"> </w:t>
      </w:r>
    </w:p>
    <w:p w14:paraId="0A5D74A3" w14:textId="77777777" w:rsidR="002E64A4" w:rsidRPr="00E959E8" w:rsidRDefault="002E64A4" w:rsidP="00E959E8">
      <w:pPr>
        <w:pStyle w:val="a6"/>
        <w:numPr>
          <w:ilvl w:val="0"/>
          <w:numId w:val="2"/>
        </w:numPr>
        <w:shd w:val="clear" w:color="auto" w:fill="auto"/>
        <w:spacing w:after="0" w:line="341" w:lineRule="exact"/>
        <w:ind w:right="20" w:firstLine="0"/>
        <w:jc w:val="both"/>
      </w:pPr>
      <w:r w:rsidRPr="00E959E8">
        <w:t>Основной целью данного Порядка является создание на придомовой территории условий, в максимальной степени совмещающих интересы автовладельцев с интересами всех собственников помещений в многоквартирн</w:t>
      </w:r>
      <w:r w:rsidR="00F76DBA" w:rsidRPr="00E959E8">
        <w:t>ых</w:t>
      </w:r>
      <w:r w:rsidRPr="00E959E8">
        <w:t xml:space="preserve"> дом</w:t>
      </w:r>
      <w:r w:rsidR="00F76DBA" w:rsidRPr="00E959E8">
        <w:t>ах</w:t>
      </w:r>
      <w:r w:rsidRPr="00E959E8">
        <w:t xml:space="preserve"> (далее по тексту - МКД)</w:t>
      </w:r>
      <w:r w:rsidR="00F169EE" w:rsidRPr="00E959E8">
        <w:t>, упорядочение парковки</w:t>
      </w:r>
      <w:r w:rsidR="00742F9F" w:rsidRPr="00E959E8">
        <w:t xml:space="preserve"> автотранспорта</w:t>
      </w:r>
      <w:r w:rsidR="00F169EE" w:rsidRPr="00E959E8">
        <w:t>, безопасность дворовой территории</w:t>
      </w:r>
      <w:r w:rsidRPr="00E959E8">
        <w:t>.</w:t>
      </w:r>
    </w:p>
    <w:p w14:paraId="3E504969" w14:textId="77777777" w:rsidR="002E64A4" w:rsidRPr="00E959E8" w:rsidRDefault="002E64A4" w:rsidP="00E959E8">
      <w:pPr>
        <w:pStyle w:val="a6"/>
        <w:numPr>
          <w:ilvl w:val="0"/>
          <w:numId w:val="2"/>
        </w:numPr>
        <w:shd w:val="clear" w:color="auto" w:fill="auto"/>
        <w:spacing w:after="0" w:line="341" w:lineRule="exact"/>
        <w:ind w:firstLine="0"/>
        <w:jc w:val="both"/>
      </w:pPr>
      <w:r w:rsidRPr="00E959E8">
        <w:t xml:space="preserve"> Основными задачами данного Порядка являются:</w:t>
      </w:r>
    </w:p>
    <w:p w14:paraId="291D23D4" w14:textId="77777777" w:rsidR="004608DC" w:rsidRPr="00E959E8" w:rsidRDefault="00C64B90" w:rsidP="00E959E8">
      <w:pPr>
        <w:pStyle w:val="a6"/>
        <w:shd w:val="clear" w:color="auto" w:fill="auto"/>
        <w:spacing w:after="0" w:line="341" w:lineRule="exact"/>
        <w:ind w:right="20" w:firstLine="0"/>
      </w:pPr>
      <w:r w:rsidRPr="00E959E8">
        <w:t xml:space="preserve">- </w:t>
      </w:r>
      <w:r w:rsidR="00742F9F" w:rsidRPr="00E959E8">
        <w:t>и</w:t>
      </w:r>
      <w:r w:rsidR="00E959E8">
        <w:t>сключение нахождения на п</w:t>
      </w:r>
      <w:r w:rsidR="00742F9F" w:rsidRPr="00E959E8">
        <w:t>ридворовой территории постороннего автотранспорта;</w:t>
      </w:r>
    </w:p>
    <w:p w14:paraId="5DF437F5" w14:textId="77777777" w:rsidR="004608DC" w:rsidRDefault="00E959E8" w:rsidP="00E959E8">
      <w:pPr>
        <w:pStyle w:val="a6"/>
        <w:shd w:val="clear" w:color="auto" w:fill="auto"/>
        <w:spacing w:after="0" w:line="341" w:lineRule="exact"/>
        <w:ind w:right="20" w:firstLine="0"/>
      </w:pPr>
      <w:r>
        <w:rPr>
          <w:color w:val="000000"/>
        </w:rPr>
        <w:t xml:space="preserve">- </w:t>
      </w:r>
      <w:r w:rsidR="004608DC">
        <w:rPr>
          <w:color w:val="000000"/>
        </w:rPr>
        <w:t>создание максимально безопасных условий нахождения на придомовой территории жильцов многоквартирных домов;</w:t>
      </w:r>
    </w:p>
    <w:p w14:paraId="7D1397D4" w14:textId="38FAA4A1" w:rsidR="00742F9F" w:rsidRPr="00742F9F" w:rsidRDefault="00C64B90" w:rsidP="00E959E8">
      <w:pPr>
        <w:pStyle w:val="a6"/>
        <w:shd w:val="clear" w:color="auto" w:fill="auto"/>
        <w:spacing w:after="0" w:line="341" w:lineRule="exact"/>
        <w:ind w:right="20" w:firstLine="0"/>
      </w:pPr>
      <w:r>
        <w:rPr>
          <w:color w:val="000000"/>
        </w:rPr>
        <w:t xml:space="preserve">- </w:t>
      </w:r>
      <w:r w:rsidR="00742F9F">
        <w:rPr>
          <w:color w:val="000000"/>
        </w:rPr>
        <w:t>обеспечение оптимального использования дворового и придворово</w:t>
      </w:r>
      <w:r w:rsidR="00E959E8">
        <w:rPr>
          <w:color w:val="000000"/>
        </w:rPr>
        <w:t>й</w:t>
      </w:r>
      <w:r w:rsidR="00742F9F">
        <w:rPr>
          <w:color w:val="000000"/>
        </w:rPr>
        <w:t xml:space="preserve"> </w:t>
      </w:r>
      <w:r w:rsidR="00E959E8">
        <w:rPr>
          <w:color w:val="000000"/>
        </w:rPr>
        <w:t>территории</w:t>
      </w:r>
      <w:r w:rsidR="00742F9F">
        <w:rPr>
          <w:color w:val="000000"/>
        </w:rPr>
        <w:t xml:space="preserve"> для парковки автомобилей собственников помещений и иных граждан, проживающих </w:t>
      </w:r>
      <w:r w:rsidR="008073CE">
        <w:rPr>
          <w:color w:val="000000"/>
        </w:rPr>
        <w:t>МКД</w:t>
      </w:r>
      <w:r w:rsidR="00742F9F">
        <w:rPr>
          <w:color w:val="000000"/>
        </w:rPr>
        <w:t>;</w:t>
      </w:r>
    </w:p>
    <w:p w14:paraId="73B49A72" w14:textId="77777777" w:rsidR="002E64A4" w:rsidRDefault="00C64B90" w:rsidP="00E959E8">
      <w:pPr>
        <w:pStyle w:val="a6"/>
        <w:shd w:val="clear" w:color="auto" w:fill="auto"/>
        <w:spacing w:after="0" w:line="341" w:lineRule="exact"/>
        <w:ind w:right="20" w:firstLine="0"/>
      </w:pPr>
      <w:r>
        <w:rPr>
          <w:color w:val="000000"/>
        </w:rPr>
        <w:t xml:space="preserve">- </w:t>
      </w:r>
      <w:r w:rsidR="002E64A4">
        <w:rPr>
          <w:color w:val="000000"/>
        </w:rPr>
        <w:t>обеспечение организованного въезда и выезда автомобильного транспорта на придомов</w:t>
      </w:r>
      <w:r w:rsidR="00E959E8">
        <w:rPr>
          <w:color w:val="000000"/>
        </w:rPr>
        <w:t>ую</w:t>
      </w:r>
      <w:r w:rsidR="002E64A4">
        <w:rPr>
          <w:color w:val="000000"/>
        </w:rPr>
        <w:t xml:space="preserve"> территор</w:t>
      </w:r>
      <w:r w:rsidR="00E959E8">
        <w:rPr>
          <w:color w:val="000000"/>
        </w:rPr>
        <w:t>ию</w:t>
      </w:r>
      <w:r w:rsidR="002E64A4">
        <w:rPr>
          <w:color w:val="000000"/>
        </w:rPr>
        <w:t>;</w:t>
      </w:r>
    </w:p>
    <w:p w14:paraId="7296001F" w14:textId="77777777" w:rsidR="002E64A4" w:rsidRDefault="00C64B90" w:rsidP="00E959E8">
      <w:pPr>
        <w:pStyle w:val="a6"/>
        <w:shd w:val="clear" w:color="auto" w:fill="auto"/>
        <w:spacing w:after="0" w:line="341" w:lineRule="exact"/>
        <w:ind w:right="20" w:firstLine="0"/>
      </w:pPr>
      <w:r>
        <w:rPr>
          <w:color w:val="000000"/>
        </w:rPr>
        <w:t xml:space="preserve">- </w:t>
      </w:r>
      <w:r w:rsidR="002E64A4">
        <w:rPr>
          <w:color w:val="000000"/>
        </w:rPr>
        <w:t>создание условий для круглосуточного и беспрепятственного проезда на придомовую территорию служебного и специального автотранспорта;</w:t>
      </w:r>
    </w:p>
    <w:p w14:paraId="7F8F9713" w14:textId="77777777" w:rsidR="002E64A4" w:rsidRDefault="00C64B90" w:rsidP="00E959E8">
      <w:pPr>
        <w:pStyle w:val="a6"/>
        <w:shd w:val="clear" w:color="auto" w:fill="auto"/>
        <w:spacing w:after="0" w:line="341" w:lineRule="exact"/>
        <w:ind w:right="20" w:firstLine="0"/>
      </w:pPr>
      <w:r>
        <w:rPr>
          <w:color w:val="000000"/>
        </w:rPr>
        <w:t xml:space="preserve">- </w:t>
      </w:r>
      <w:r w:rsidR="002E64A4">
        <w:rPr>
          <w:color w:val="000000"/>
        </w:rPr>
        <w:t>обеспечение сохранности элементов благоустройства, озеленения и малых архитектурных форм, ландшафтного дизайна на придомовой территории.</w:t>
      </w:r>
    </w:p>
    <w:p w14:paraId="42A3B0CF" w14:textId="77777777" w:rsidR="002E64A4" w:rsidRDefault="002E64A4" w:rsidP="00E959E8">
      <w:pPr>
        <w:pStyle w:val="a6"/>
        <w:numPr>
          <w:ilvl w:val="0"/>
          <w:numId w:val="2"/>
        </w:numPr>
        <w:shd w:val="clear" w:color="auto" w:fill="auto"/>
        <w:spacing w:after="0" w:line="341" w:lineRule="exact"/>
        <w:ind w:right="20" w:firstLine="0"/>
        <w:jc w:val="both"/>
      </w:pPr>
      <w:r>
        <w:rPr>
          <w:color w:val="000000"/>
        </w:rPr>
        <w:t>Собственники помещений, передающие свои помещения (жилые или нежилые) в аренду или иное пользование третьим лицам, обязаны ознакомить своих арендаторов с настоящим Порядком и требовать от них исполнения Порядка.</w:t>
      </w:r>
    </w:p>
    <w:p w14:paraId="1CC2C740" w14:textId="77777777" w:rsidR="00157E71" w:rsidRPr="00C95843" w:rsidRDefault="002E64A4" w:rsidP="00157E71">
      <w:pPr>
        <w:pStyle w:val="a6"/>
        <w:numPr>
          <w:ilvl w:val="0"/>
          <w:numId w:val="2"/>
        </w:numPr>
        <w:shd w:val="clear" w:color="auto" w:fill="auto"/>
        <w:spacing w:after="0" w:line="341" w:lineRule="exact"/>
        <w:ind w:right="20" w:firstLine="0"/>
        <w:jc w:val="both"/>
      </w:pPr>
      <w:r w:rsidRPr="00C95843">
        <w:t xml:space="preserve"> Оперативный контроль за выполнением настоящего Порядка осуществляется с привлечением сторонних специализированных организаций (далее по тексту - Службы охраны)</w:t>
      </w:r>
      <w:r w:rsidR="00E959E8" w:rsidRPr="00C95843">
        <w:t>, либо силами аварийно-</w:t>
      </w:r>
      <w:r w:rsidR="00E959E8" w:rsidRPr="00C95843">
        <w:lastRenderedPageBreak/>
        <w:t>диспетчерской службы товарищества, либо консьержей домов.</w:t>
      </w:r>
    </w:p>
    <w:p w14:paraId="776291C0" w14:textId="77777777" w:rsidR="00626784" w:rsidRDefault="00157E71" w:rsidP="00626784">
      <w:pPr>
        <w:pStyle w:val="a6"/>
        <w:shd w:val="clear" w:color="auto" w:fill="auto"/>
        <w:spacing w:after="0" w:line="341" w:lineRule="exact"/>
        <w:ind w:right="20" w:firstLine="0"/>
        <w:jc w:val="center"/>
        <w:rPr>
          <w:b/>
        </w:rPr>
      </w:pPr>
      <w:r w:rsidRPr="00157E71">
        <w:rPr>
          <w:b/>
        </w:rPr>
        <w:t>2. ОСНОВНЫЕ ПРАВИЛА ВЪЕЗДА НА ПРИДОМОВУЮ ТЕРРИТОРИЮ</w:t>
      </w:r>
    </w:p>
    <w:p w14:paraId="1B7E7919" w14:textId="77777777" w:rsidR="004F4EF0" w:rsidRPr="004F4EF0" w:rsidRDefault="00626784" w:rsidP="00626784">
      <w:pPr>
        <w:pStyle w:val="a6"/>
        <w:shd w:val="clear" w:color="auto" w:fill="auto"/>
        <w:spacing w:after="0" w:line="341" w:lineRule="exact"/>
        <w:ind w:right="20" w:firstLine="0"/>
      </w:pPr>
      <w:r>
        <w:rPr>
          <w:b/>
        </w:rPr>
        <w:t>2.1.</w:t>
      </w:r>
      <w:r w:rsidR="002E64A4">
        <w:rPr>
          <w:color w:val="000000"/>
        </w:rPr>
        <w:t xml:space="preserve"> Право беспрепятственного въезда и стоянки на придомовой территории имеет</w:t>
      </w:r>
      <w:r w:rsidR="004F4EF0">
        <w:rPr>
          <w:color w:val="000000"/>
        </w:rPr>
        <w:t>:</w:t>
      </w:r>
    </w:p>
    <w:p w14:paraId="5DF881C8" w14:textId="7862A81E" w:rsidR="002E64A4" w:rsidRPr="00C95843" w:rsidRDefault="004F4EF0" w:rsidP="004F4EF0">
      <w:pPr>
        <w:pStyle w:val="a6"/>
        <w:shd w:val="clear" w:color="auto" w:fill="auto"/>
        <w:spacing w:after="0" w:line="341" w:lineRule="exact"/>
        <w:ind w:left="20" w:right="20" w:firstLine="0"/>
        <w:jc w:val="both"/>
      </w:pPr>
      <w:r>
        <w:rPr>
          <w:color w:val="000000"/>
        </w:rPr>
        <w:t xml:space="preserve">- </w:t>
      </w:r>
      <w:r w:rsidR="002E64A4">
        <w:rPr>
          <w:color w:val="000000"/>
        </w:rPr>
        <w:t xml:space="preserve"> легковой транспорт, </w:t>
      </w:r>
      <w:r>
        <w:rPr>
          <w:color w:val="000000"/>
        </w:rPr>
        <w:t xml:space="preserve">принадлежащий собственникам </w:t>
      </w:r>
      <w:r w:rsidR="00423DE0">
        <w:rPr>
          <w:color w:val="000000"/>
        </w:rPr>
        <w:t xml:space="preserve"> (арендаторам) жилых  </w:t>
      </w:r>
      <w:r>
        <w:rPr>
          <w:color w:val="000000"/>
        </w:rPr>
        <w:t xml:space="preserve">помещений </w:t>
      </w:r>
      <w:r w:rsidR="00423DE0">
        <w:rPr>
          <w:color w:val="000000"/>
        </w:rPr>
        <w:t xml:space="preserve"> (квартир) в </w:t>
      </w:r>
      <w:r w:rsidR="004238CD">
        <w:rPr>
          <w:color w:val="000000"/>
        </w:rPr>
        <w:t>доме №</w:t>
      </w:r>
      <w:r w:rsidR="00325EDD">
        <w:rPr>
          <w:color w:val="000000"/>
        </w:rPr>
        <w:t>36 по ул. Красногвардейская</w:t>
      </w:r>
      <w:r w:rsidR="00423DE0">
        <w:rPr>
          <w:color w:val="000000"/>
        </w:rPr>
        <w:t xml:space="preserve">, а также  членам </w:t>
      </w:r>
      <w:r>
        <w:rPr>
          <w:color w:val="000000"/>
        </w:rPr>
        <w:t xml:space="preserve"> семьи</w:t>
      </w:r>
      <w:r w:rsidR="00423DE0">
        <w:rPr>
          <w:color w:val="000000"/>
        </w:rPr>
        <w:t xml:space="preserve"> собственников</w:t>
      </w:r>
      <w:r>
        <w:rPr>
          <w:color w:val="000000"/>
        </w:rPr>
        <w:t xml:space="preserve">, </w:t>
      </w:r>
      <w:r w:rsidR="00423DE0">
        <w:rPr>
          <w:color w:val="000000"/>
        </w:rPr>
        <w:t xml:space="preserve">а равно нанимателям квартир и членам их семьи, </w:t>
      </w:r>
      <w:r>
        <w:rPr>
          <w:color w:val="000000"/>
        </w:rPr>
        <w:t xml:space="preserve"> </w:t>
      </w:r>
      <w:r w:rsidR="002E64A4">
        <w:rPr>
          <w:color w:val="000000"/>
        </w:rPr>
        <w:t>зарегистрированный в установленном порядке в Правлении ТС</w:t>
      </w:r>
      <w:r w:rsidR="00325EDD">
        <w:rPr>
          <w:color w:val="000000"/>
        </w:rPr>
        <w:t>Н</w:t>
      </w:r>
      <w:r w:rsidR="002E64A4">
        <w:rPr>
          <w:color w:val="000000"/>
        </w:rPr>
        <w:t xml:space="preserve"> «</w:t>
      </w:r>
      <w:r w:rsidR="00325EDD">
        <w:rPr>
          <w:color w:val="000000"/>
        </w:rPr>
        <w:t>ПАРУС</w:t>
      </w:r>
      <w:r w:rsidR="002E64A4" w:rsidRPr="00C95843">
        <w:t>»</w:t>
      </w:r>
      <w:r w:rsidR="00423DE0" w:rsidRPr="00C95843">
        <w:t>, но не более 2х автомашин на одну семью</w:t>
      </w:r>
      <w:r w:rsidR="002E64A4" w:rsidRPr="00C95843">
        <w:t>.</w:t>
      </w:r>
    </w:p>
    <w:p w14:paraId="2197BD5C" w14:textId="1B13E0CE" w:rsidR="003E0361" w:rsidRPr="00C95843" w:rsidRDefault="00423DE0" w:rsidP="00423DE0">
      <w:pPr>
        <w:pStyle w:val="a6"/>
        <w:shd w:val="clear" w:color="auto" w:fill="auto"/>
        <w:spacing w:after="0" w:line="341" w:lineRule="exact"/>
        <w:ind w:left="20" w:right="20" w:firstLine="0"/>
        <w:jc w:val="both"/>
      </w:pPr>
      <w:r w:rsidRPr="00C95843">
        <w:t xml:space="preserve">-  </w:t>
      </w:r>
      <w:r w:rsidR="004F4EF0" w:rsidRPr="00C95843">
        <w:t>легковой транс</w:t>
      </w:r>
      <w:r w:rsidRPr="00C95843">
        <w:t xml:space="preserve">порт, принадлежащий </w:t>
      </w:r>
      <w:r w:rsidR="00A4473A" w:rsidRPr="00C95843">
        <w:t>собственникам или арендаторам нежилых помещений</w:t>
      </w:r>
      <w:r w:rsidRPr="00C95843">
        <w:t xml:space="preserve"> (его работникам)</w:t>
      </w:r>
      <w:r w:rsidR="004F4EF0" w:rsidRPr="00C95843">
        <w:t>, расположенных в указанных домах</w:t>
      </w:r>
      <w:r w:rsidR="003E0361" w:rsidRPr="00C95843">
        <w:t>, используемый для личного пользования</w:t>
      </w:r>
      <w:r w:rsidRPr="00C95843">
        <w:t>, зарегистрированный по заявлению собственника арендуемого помещения в установленном порядке в Правлении ТС</w:t>
      </w:r>
      <w:r w:rsidR="00325EDD">
        <w:t>Н</w:t>
      </w:r>
      <w:r w:rsidRPr="00C95843">
        <w:t xml:space="preserve"> «</w:t>
      </w:r>
      <w:r w:rsidR="00325EDD">
        <w:t>ПАРУС</w:t>
      </w:r>
      <w:r w:rsidR="003E0361" w:rsidRPr="00C95843">
        <w:t xml:space="preserve">». </w:t>
      </w:r>
    </w:p>
    <w:p w14:paraId="554834E2" w14:textId="0498CA71" w:rsidR="003E0361" w:rsidRPr="00C95843" w:rsidRDefault="003E0361" w:rsidP="00423DE0">
      <w:pPr>
        <w:pStyle w:val="a6"/>
        <w:shd w:val="clear" w:color="auto" w:fill="auto"/>
        <w:spacing w:after="0" w:line="341" w:lineRule="exact"/>
        <w:ind w:left="20" w:right="20" w:firstLine="0"/>
        <w:jc w:val="both"/>
      </w:pPr>
      <w:r w:rsidRPr="00C95843">
        <w:rPr>
          <w:b/>
        </w:rPr>
        <w:t>2.2</w:t>
      </w:r>
      <w:r w:rsidRPr="00C95843">
        <w:t xml:space="preserve">. Въезд на </w:t>
      </w:r>
      <w:proofErr w:type="spellStart"/>
      <w:r w:rsidRPr="00C95843">
        <w:t>придворовую</w:t>
      </w:r>
      <w:proofErr w:type="spellEnd"/>
      <w:r w:rsidRPr="00C95843">
        <w:t xml:space="preserve"> территорию ТС</w:t>
      </w:r>
      <w:r w:rsidR="00325EDD">
        <w:t>Н</w:t>
      </w:r>
      <w:r w:rsidRPr="00C95843">
        <w:t>, в отношении которой распространяется действие настоящего Положения, для целей стоянки (временного хранения) ЗАПРЕЩАЕТСЯ:</w:t>
      </w:r>
    </w:p>
    <w:p w14:paraId="4E21A05C" w14:textId="77777777" w:rsidR="003E0361" w:rsidRPr="00C95843" w:rsidRDefault="003E0361" w:rsidP="00423DE0">
      <w:pPr>
        <w:pStyle w:val="a6"/>
        <w:shd w:val="clear" w:color="auto" w:fill="auto"/>
        <w:spacing w:after="0" w:line="341" w:lineRule="exact"/>
        <w:ind w:left="20" w:right="20" w:firstLine="0"/>
        <w:jc w:val="both"/>
      </w:pPr>
      <w:r w:rsidRPr="00C95843">
        <w:t xml:space="preserve">- Легковому транспорту, используемому  собственниками (или арендаторами) нежилых помещений в коммерческих целях (в качестве средства производства), например такси, автомашины доставки и т.п. при размещении в нежилых помещениях диспетчерских, складов и пр. </w:t>
      </w:r>
    </w:p>
    <w:p w14:paraId="7B11D697" w14:textId="77777777" w:rsidR="003E0361" w:rsidRPr="00C95843" w:rsidRDefault="003E0361" w:rsidP="00423DE0">
      <w:pPr>
        <w:pStyle w:val="a6"/>
        <w:shd w:val="clear" w:color="auto" w:fill="auto"/>
        <w:spacing w:after="0" w:line="341" w:lineRule="exact"/>
        <w:ind w:left="20" w:right="20" w:firstLine="0"/>
        <w:jc w:val="both"/>
      </w:pPr>
      <w:r w:rsidRPr="00C95843">
        <w:t>- Грузовому автотранспорту с разрешенной</w:t>
      </w:r>
      <w:r w:rsidR="00A630FA" w:rsidRPr="00C95843">
        <w:t xml:space="preserve"> максимальной массой  более 3,5 т, вне зависимости от принадлежности собственникам, нанимателям или арендаторам помещений.</w:t>
      </w:r>
    </w:p>
    <w:p w14:paraId="766251A5" w14:textId="7B2664AA" w:rsidR="00A630FA" w:rsidRDefault="00A630FA" w:rsidP="00423DE0">
      <w:pPr>
        <w:pStyle w:val="a6"/>
        <w:shd w:val="clear" w:color="auto" w:fill="auto"/>
        <w:spacing w:after="0" w:line="341" w:lineRule="exact"/>
        <w:ind w:left="20" w:right="20" w:firstLine="0"/>
        <w:jc w:val="both"/>
      </w:pPr>
      <w:r w:rsidRPr="00C95843">
        <w:t xml:space="preserve">Въезд  на </w:t>
      </w:r>
      <w:proofErr w:type="spellStart"/>
      <w:r w:rsidRPr="00C95843">
        <w:t>придворовую</w:t>
      </w:r>
      <w:proofErr w:type="spellEnd"/>
      <w:r w:rsidRPr="00C95843">
        <w:t xml:space="preserve"> территорию ТС</w:t>
      </w:r>
      <w:r w:rsidR="005322D8">
        <w:t>Н</w:t>
      </w:r>
      <w:r w:rsidRPr="00C95843">
        <w:t xml:space="preserve"> указанных автомобилей разрешен только для разгрузки или погрузки, либо посадки или высадки пассажиров.</w:t>
      </w:r>
    </w:p>
    <w:p w14:paraId="34E30B45" w14:textId="77777777" w:rsidR="00A630FA" w:rsidRPr="00C95843" w:rsidRDefault="00C95843" w:rsidP="00C95843">
      <w:pPr>
        <w:pStyle w:val="a6"/>
        <w:shd w:val="clear" w:color="auto" w:fill="auto"/>
        <w:spacing w:after="120" w:line="341" w:lineRule="exact"/>
        <w:ind w:left="20" w:right="20" w:firstLine="0"/>
        <w:jc w:val="both"/>
        <w:rPr>
          <w:i/>
          <w:sz w:val="24"/>
          <w:szCs w:val="24"/>
        </w:rPr>
      </w:pPr>
      <w:r w:rsidRPr="00C95843">
        <w:rPr>
          <w:b/>
        </w:rPr>
        <w:t>2.3</w:t>
      </w:r>
      <w:r>
        <w:rPr>
          <w:b/>
        </w:rPr>
        <w:t xml:space="preserve">. </w:t>
      </w:r>
      <w:r w:rsidR="00C64B90">
        <w:rPr>
          <w:i/>
          <w:color w:val="0070C0"/>
        </w:rPr>
        <w:t xml:space="preserve"> </w:t>
      </w:r>
      <w:r w:rsidR="00A630FA" w:rsidRPr="00C95843">
        <w:rPr>
          <w:i/>
        </w:rPr>
        <w:t>Исключительное право беспрепятственного въезда на придворовую территорию</w:t>
      </w:r>
      <w:r w:rsidR="00052244" w:rsidRPr="00C95843">
        <w:rPr>
          <w:i/>
        </w:rPr>
        <w:t xml:space="preserve"> </w:t>
      </w:r>
      <w:r w:rsidR="002D6745" w:rsidRPr="00C95843">
        <w:rPr>
          <w:i/>
        </w:rPr>
        <w:t xml:space="preserve">в любое время суток </w:t>
      </w:r>
      <w:r w:rsidR="00052244" w:rsidRPr="00C95843">
        <w:rPr>
          <w:i/>
        </w:rPr>
        <w:t xml:space="preserve">для </w:t>
      </w:r>
      <w:r w:rsidR="00A630FA" w:rsidRPr="00C95843">
        <w:rPr>
          <w:i/>
        </w:rPr>
        <w:t xml:space="preserve"> </w:t>
      </w:r>
      <w:r w:rsidR="00052244" w:rsidRPr="00C95843">
        <w:rPr>
          <w:i/>
        </w:rPr>
        <w:t>выполнения служебных задач имее</w:t>
      </w:r>
      <w:r w:rsidR="00A630FA" w:rsidRPr="00C95843">
        <w:rPr>
          <w:i/>
        </w:rPr>
        <w:t xml:space="preserve">т служебный и специальный транспорт </w:t>
      </w:r>
      <w:r w:rsidRPr="00C95843">
        <w:rPr>
          <w:i/>
          <w:sz w:val="28"/>
          <w:szCs w:val="28"/>
        </w:rPr>
        <w:t>(</w:t>
      </w:r>
      <w:r w:rsidR="00A630FA" w:rsidRPr="00C95843">
        <w:rPr>
          <w:i/>
          <w:sz w:val="24"/>
          <w:szCs w:val="24"/>
        </w:rPr>
        <w:t xml:space="preserve">служба «Скорой помощи»,  </w:t>
      </w:r>
      <w:r w:rsidR="002D6745" w:rsidRPr="00C95843">
        <w:rPr>
          <w:i/>
          <w:sz w:val="24"/>
          <w:szCs w:val="24"/>
        </w:rPr>
        <w:t xml:space="preserve">службы «МЧС», органов внутренних дел, </w:t>
      </w:r>
      <w:r w:rsidR="00A630FA" w:rsidRPr="00C95843">
        <w:rPr>
          <w:i/>
          <w:sz w:val="24"/>
          <w:szCs w:val="24"/>
        </w:rPr>
        <w:t>спецтехника коммунальных служб  и др.)</w:t>
      </w:r>
      <w:r w:rsidR="002D6745" w:rsidRPr="00C95843">
        <w:rPr>
          <w:i/>
          <w:sz w:val="24"/>
          <w:szCs w:val="24"/>
        </w:rPr>
        <w:t>.</w:t>
      </w:r>
    </w:p>
    <w:p w14:paraId="0534384D" w14:textId="411569D2" w:rsidR="002D6745" w:rsidRPr="00C95843" w:rsidRDefault="002D6745" w:rsidP="00C95843">
      <w:pPr>
        <w:pStyle w:val="a6"/>
        <w:shd w:val="clear" w:color="auto" w:fill="auto"/>
        <w:spacing w:after="120" w:line="240" w:lineRule="auto"/>
        <w:ind w:right="20" w:firstLine="0"/>
        <w:jc w:val="both"/>
        <w:rPr>
          <w:i/>
          <w:u w:val="single"/>
        </w:rPr>
      </w:pPr>
      <w:r w:rsidRPr="00C95843">
        <w:rPr>
          <w:i/>
          <w:u w:val="single"/>
        </w:rPr>
        <w:t>Данные автомобили беспрепятственно допускаются на дворовую территорию ТС</w:t>
      </w:r>
      <w:r w:rsidR="005322D8">
        <w:rPr>
          <w:i/>
          <w:u w:val="single"/>
        </w:rPr>
        <w:t>Н</w:t>
      </w:r>
      <w:r w:rsidRPr="00C95843">
        <w:rPr>
          <w:i/>
          <w:u w:val="single"/>
        </w:rPr>
        <w:t xml:space="preserve"> Службой охраны, с одновременной фиксацией в журнале посещений цели посещения, вида службы, гос. номера автомобиля, времени его прибытия и убытия с последующим уведомлением администрации ТС</w:t>
      </w:r>
      <w:r w:rsidR="005322D8">
        <w:rPr>
          <w:i/>
          <w:u w:val="single"/>
        </w:rPr>
        <w:t>Н</w:t>
      </w:r>
      <w:r w:rsidRPr="00C95843">
        <w:rPr>
          <w:i/>
          <w:u w:val="single"/>
        </w:rPr>
        <w:t>.</w:t>
      </w:r>
    </w:p>
    <w:p w14:paraId="3F609A78" w14:textId="4502C9CF" w:rsidR="002E64A4" w:rsidRPr="00C95843" w:rsidRDefault="002E64A4" w:rsidP="005B4C46">
      <w:pPr>
        <w:pStyle w:val="a6"/>
        <w:numPr>
          <w:ilvl w:val="1"/>
          <w:numId w:val="12"/>
        </w:numPr>
        <w:shd w:val="clear" w:color="auto" w:fill="auto"/>
        <w:spacing w:after="0" w:line="341" w:lineRule="exact"/>
        <w:ind w:left="0" w:right="20" w:firstLine="0"/>
        <w:jc w:val="both"/>
      </w:pPr>
      <w:r w:rsidRPr="002D6745">
        <w:rPr>
          <w:color w:val="000000"/>
        </w:rPr>
        <w:t>Порядок регистрации</w:t>
      </w:r>
      <w:r w:rsidR="002D6745">
        <w:rPr>
          <w:color w:val="000000"/>
        </w:rPr>
        <w:t xml:space="preserve"> </w:t>
      </w:r>
      <w:r w:rsidR="00052244" w:rsidRPr="002D6745">
        <w:rPr>
          <w:color w:val="000000"/>
        </w:rPr>
        <w:t xml:space="preserve"> </w:t>
      </w:r>
      <w:r w:rsidRPr="002D6745">
        <w:rPr>
          <w:color w:val="000000"/>
        </w:rPr>
        <w:t xml:space="preserve">предусматривает подачу собственником помещения </w:t>
      </w:r>
      <w:r w:rsidR="00052244" w:rsidRPr="002D6745">
        <w:rPr>
          <w:color w:val="000000"/>
        </w:rPr>
        <w:t xml:space="preserve"> (либо нанимателем муниципального жилого помещения) </w:t>
      </w:r>
      <w:r w:rsidRPr="002D6745">
        <w:rPr>
          <w:color w:val="000000"/>
        </w:rPr>
        <w:t>в МКД в Правление ТС</w:t>
      </w:r>
      <w:r w:rsidR="000232E9">
        <w:rPr>
          <w:color w:val="000000"/>
        </w:rPr>
        <w:t>Н</w:t>
      </w:r>
      <w:r w:rsidRPr="002D6745">
        <w:rPr>
          <w:color w:val="000000"/>
        </w:rPr>
        <w:t xml:space="preserve"> заявления установленного образца и </w:t>
      </w:r>
      <w:r w:rsidRPr="00C95843">
        <w:t>получение пропуска</w:t>
      </w:r>
      <w:r w:rsidR="00B2605E">
        <w:t>, электронного ключа или метки</w:t>
      </w:r>
      <w:r w:rsidRPr="00C95843">
        <w:t xml:space="preserve"> на въезд/выезд.</w:t>
      </w:r>
      <w:r w:rsidR="00A4473A" w:rsidRPr="002D6745">
        <w:rPr>
          <w:color w:val="000000"/>
        </w:rPr>
        <w:t xml:space="preserve"> </w:t>
      </w:r>
      <w:r w:rsidR="00A4473A" w:rsidRPr="00C95843">
        <w:t>Автомобили, принадлежащие арендаторам</w:t>
      </w:r>
      <w:r w:rsidR="00052244" w:rsidRPr="00C95843">
        <w:t xml:space="preserve"> </w:t>
      </w:r>
      <w:r w:rsidR="00A4473A" w:rsidRPr="00C95843">
        <w:t xml:space="preserve"> регистрируются по заявлению собственника и обоснованию </w:t>
      </w:r>
      <w:r w:rsidR="00052244" w:rsidRPr="00C95843">
        <w:t>права занимать принадлежащее собственнику помещение.</w:t>
      </w:r>
    </w:p>
    <w:p w14:paraId="7812C5C8" w14:textId="3087F27F" w:rsidR="002E64A4" w:rsidRPr="005B4C46" w:rsidRDefault="002D6745" w:rsidP="002D6745">
      <w:pPr>
        <w:pStyle w:val="a6"/>
        <w:shd w:val="clear" w:color="auto" w:fill="auto"/>
        <w:spacing w:after="0" w:line="341" w:lineRule="exact"/>
        <w:ind w:right="20" w:firstLine="0"/>
        <w:jc w:val="both"/>
        <w:rPr>
          <w:b/>
          <w:u w:val="single"/>
        </w:rPr>
      </w:pPr>
      <w:r w:rsidRPr="005B4C46">
        <w:rPr>
          <w:b/>
          <w:color w:val="000000"/>
        </w:rPr>
        <w:t>2.5</w:t>
      </w:r>
      <w:r w:rsidRPr="005B4C46">
        <w:rPr>
          <w:b/>
        </w:rPr>
        <w:t>.</w:t>
      </w:r>
      <w:r w:rsidR="002E64A4" w:rsidRPr="005B4C46">
        <w:t xml:space="preserve"> Список зарегистрированного автотранспорта хранится в Правлении ТС</w:t>
      </w:r>
      <w:r w:rsidR="000232E9">
        <w:t>Н</w:t>
      </w:r>
      <w:r w:rsidR="002E64A4" w:rsidRPr="005B4C46">
        <w:t xml:space="preserve"> и у Службы охраны</w:t>
      </w:r>
      <w:r w:rsidR="00052244" w:rsidRPr="005B4C46">
        <w:t xml:space="preserve">, </w:t>
      </w:r>
      <w:r w:rsidR="00052244" w:rsidRPr="005B4C46">
        <w:rPr>
          <w:b/>
          <w:i/>
          <w:u w:val="single"/>
        </w:rPr>
        <w:t>является документом служебного пользования и разглашению не подлежит.</w:t>
      </w:r>
    </w:p>
    <w:p w14:paraId="033A81D8" w14:textId="77777777" w:rsidR="002E64A4" w:rsidRDefault="002D6745" w:rsidP="002D6745">
      <w:pPr>
        <w:pStyle w:val="a6"/>
        <w:shd w:val="clear" w:color="auto" w:fill="auto"/>
        <w:spacing w:after="0" w:line="341" w:lineRule="exact"/>
        <w:ind w:right="20" w:firstLine="0"/>
        <w:jc w:val="both"/>
      </w:pPr>
      <w:r w:rsidRPr="005B4C46">
        <w:rPr>
          <w:b/>
        </w:rPr>
        <w:t>2.6.</w:t>
      </w:r>
      <w:r w:rsidR="002E64A4">
        <w:rPr>
          <w:color w:val="000000"/>
        </w:rPr>
        <w:t xml:space="preserve"> После подачи заявления, внесения его в реестр учета автотранспорта и получения пропуска</w:t>
      </w:r>
      <w:r w:rsidR="00B2605E">
        <w:rPr>
          <w:color w:val="000000"/>
        </w:rPr>
        <w:t xml:space="preserve"> и электронного ключа или метки</w:t>
      </w:r>
      <w:r w:rsidR="002E64A4">
        <w:rPr>
          <w:color w:val="000000"/>
        </w:rPr>
        <w:t xml:space="preserve"> установленного образца автомобиль имеет право въезда и стоянки на придомовой территории.</w:t>
      </w:r>
    </w:p>
    <w:p w14:paraId="7693FC6E" w14:textId="7467C1CD" w:rsidR="002E64A4" w:rsidRDefault="005B4C46" w:rsidP="005B4C46">
      <w:pPr>
        <w:pStyle w:val="a6"/>
        <w:numPr>
          <w:ilvl w:val="1"/>
          <w:numId w:val="14"/>
        </w:numPr>
        <w:shd w:val="clear" w:color="auto" w:fill="auto"/>
        <w:spacing w:after="0" w:line="341" w:lineRule="exact"/>
        <w:ind w:left="0" w:right="20" w:firstLine="0"/>
        <w:jc w:val="both"/>
      </w:pPr>
      <w:r>
        <w:rPr>
          <w:color w:val="000000"/>
        </w:rPr>
        <w:t xml:space="preserve"> </w:t>
      </w:r>
      <w:r w:rsidR="002E64A4">
        <w:rPr>
          <w:color w:val="000000"/>
        </w:rPr>
        <w:t>Выдача пропуска</w:t>
      </w:r>
      <w:r w:rsidR="00B2605E" w:rsidRPr="00B2605E">
        <w:rPr>
          <w:color w:val="000000"/>
        </w:rPr>
        <w:t xml:space="preserve"> </w:t>
      </w:r>
      <w:r w:rsidR="00B2605E">
        <w:rPr>
          <w:color w:val="000000"/>
        </w:rPr>
        <w:t>электронного ключа или метки</w:t>
      </w:r>
      <w:r w:rsidR="002E64A4">
        <w:rPr>
          <w:color w:val="000000"/>
        </w:rPr>
        <w:t>, а также перерегистрация пропуска на другой автомобиль</w:t>
      </w:r>
      <w:r w:rsidR="002D6745">
        <w:rPr>
          <w:color w:val="000000"/>
        </w:rPr>
        <w:t>,</w:t>
      </w:r>
      <w:r w:rsidR="002E64A4">
        <w:rPr>
          <w:color w:val="000000"/>
        </w:rPr>
        <w:t xml:space="preserve"> </w:t>
      </w:r>
      <w:r w:rsidR="00052244">
        <w:rPr>
          <w:color w:val="000000"/>
        </w:rPr>
        <w:t xml:space="preserve">а равно на другой государственный номер автомобиля (при смене </w:t>
      </w:r>
      <w:proofErr w:type="spellStart"/>
      <w:r w:rsidR="00052244">
        <w:rPr>
          <w:color w:val="000000"/>
        </w:rPr>
        <w:t>госномера</w:t>
      </w:r>
      <w:proofErr w:type="spellEnd"/>
      <w:r w:rsidR="00052244">
        <w:rPr>
          <w:color w:val="000000"/>
        </w:rPr>
        <w:t xml:space="preserve">) </w:t>
      </w:r>
      <w:r w:rsidR="002E64A4">
        <w:rPr>
          <w:color w:val="000000"/>
        </w:rPr>
        <w:t>возможны только при условии отсутствия задолженности по квартплате перед ТС</w:t>
      </w:r>
      <w:r w:rsidR="000232E9">
        <w:rPr>
          <w:color w:val="000000"/>
        </w:rPr>
        <w:t>Н</w:t>
      </w:r>
      <w:r w:rsidR="002E64A4">
        <w:rPr>
          <w:color w:val="000000"/>
        </w:rPr>
        <w:t xml:space="preserve"> «</w:t>
      </w:r>
      <w:r w:rsidR="000232E9">
        <w:rPr>
          <w:color w:val="000000"/>
        </w:rPr>
        <w:t>ПАРУС</w:t>
      </w:r>
      <w:r w:rsidR="002E64A4">
        <w:rPr>
          <w:color w:val="000000"/>
        </w:rPr>
        <w:t>».</w:t>
      </w:r>
    </w:p>
    <w:p w14:paraId="2647F450" w14:textId="77777777" w:rsidR="002E64A4" w:rsidRDefault="002D6745" w:rsidP="002D6745">
      <w:pPr>
        <w:pStyle w:val="a6"/>
        <w:shd w:val="clear" w:color="auto" w:fill="auto"/>
        <w:spacing w:after="0" w:line="341" w:lineRule="exact"/>
        <w:ind w:firstLine="0"/>
        <w:jc w:val="both"/>
      </w:pPr>
      <w:r w:rsidRPr="005B4C46">
        <w:rPr>
          <w:b/>
          <w:color w:val="000000"/>
        </w:rPr>
        <w:t>2.8</w:t>
      </w:r>
      <w:r>
        <w:rPr>
          <w:color w:val="000000"/>
        </w:rPr>
        <w:t>.</w:t>
      </w:r>
      <w:r w:rsidR="002E64A4">
        <w:rPr>
          <w:color w:val="000000"/>
        </w:rPr>
        <w:t xml:space="preserve"> Обязательной регистрации и перерегистрации подлежат:</w:t>
      </w:r>
    </w:p>
    <w:p w14:paraId="31745E48" w14:textId="77777777" w:rsidR="002E64A4" w:rsidRPr="00F169EE" w:rsidRDefault="005563B6" w:rsidP="005563B6">
      <w:pPr>
        <w:pStyle w:val="a6"/>
        <w:shd w:val="clear" w:color="auto" w:fill="auto"/>
        <w:spacing w:after="0" w:line="341" w:lineRule="exact"/>
        <w:ind w:left="851" w:firstLine="0"/>
        <w:rPr>
          <w:u w:val="single"/>
        </w:rPr>
      </w:pPr>
      <w:r>
        <w:rPr>
          <w:color w:val="000000"/>
        </w:rPr>
        <w:t>2.8.1.</w:t>
      </w:r>
      <w:r w:rsidR="002E64A4">
        <w:rPr>
          <w:color w:val="000000"/>
        </w:rPr>
        <w:t xml:space="preserve"> автомобили собственников помещений в МКД, </w:t>
      </w:r>
      <w:r w:rsidR="002E64A4" w:rsidRPr="00F169EE">
        <w:rPr>
          <w:color w:val="000000"/>
          <w:u w:val="single"/>
        </w:rPr>
        <w:t>в том числе служебные;</w:t>
      </w:r>
    </w:p>
    <w:p w14:paraId="5851B2FE" w14:textId="77777777" w:rsidR="002E64A4" w:rsidRPr="005563B6" w:rsidRDefault="002E64A4" w:rsidP="005563B6">
      <w:pPr>
        <w:pStyle w:val="a6"/>
        <w:numPr>
          <w:ilvl w:val="2"/>
          <w:numId w:val="18"/>
        </w:numPr>
        <w:shd w:val="clear" w:color="auto" w:fill="auto"/>
        <w:spacing w:after="0" w:line="341" w:lineRule="exact"/>
        <w:ind w:left="851" w:right="20" w:firstLine="0"/>
        <w:rPr>
          <w:color w:val="000000"/>
        </w:rPr>
      </w:pPr>
      <w:r w:rsidRPr="005563B6">
        <w:rPr>
          <w:color w:val="000000"/>
        </w:rPr>
        <w:lastRenderedPageBreak/>
        <w:t>автомобили собственников помещений в МКД при смене государственных номерных знаков, в том числе транзитных;</w:t>
      </w:r>
    </w:p>
    <w:p w14:paraId="514C9503" w14:textId="77777777" w:rsidR="002E64A4" w:rsidRDefault="005563B6" w:rsidP="005563B6">
      <w:pPr>
        <w:pStyle w:val="a6"/>
        <w:shd w:val="clear" w:color="auto" w:fill="auto"/>
        <w:spacing w:after="0" w:line="341" w:lineRule="exact"/>
        <w:ind w:left="851" w:right="20" w:firstLine="0"/>
      </w:pPr>
      <w:r>
        <w:rPr>
          <w:color w:val="000000"/>
        </w:rPr>
        <w:t>2.8.3. а</w:t>
      </w:r>
      <w:r w:rsidR="002E64A4">
        <w:rPr>
          <w:color w:val="000000"/>
        </w:rPr>
        <w:t>втомобили собственников помещений в МКД при смене владельцев, в том числе по доверенности;</w:t>
      </w:r>
    </w:p>
    <w:p w14:paraId="01FD6CA9" w14:textId="76771224" w:rsidR="002E64A4" w:rsidRDefault="002D6745" w:rsidP="002D6745">
      <w:pPr>
        <w:pStyle w:val="a6"/>
        <w:shd w:val="clear" w:color="auto" w:fill="auto"/>
        <w:spacing w:after="0" w:line="341" w:lineRule="exact"/>
        <w:ind w:right="20" w:firstLine="0"/>
        <w:jc w:val="both"/>
      </w:pPr>
      <w:r w:rsidRPr="005B4C46">
        <w:rPr>
          <w:b/>
          <w:color w:val="000000"/>
        </w:rPr>
        <w:t>2.9.</w:t>
      </w:r>
      <w:r w:rsidR="002E64A4">
        <w:rPr>
          <w:color w:val="000000"/>
        </w:rPr>
        <w:t xml:space="preserve"> Пропуск установленного образца содержит следующую информацию: номер пропуска и регистрационный номер автомобиля. Пропуск должен быть заверен печатью ТС</w:t>
      </w:r>
      <w:r w:rsidR="000232E9">
        <w:rPr>
          <w:color w:val="000000"/>
        </w:rPr>
        <w:t>Н</w:t>
      </w:r>
      <w:r w:rsidR="002E64A4">
        <w:rPr>
          <w:color w:val="000000"/>
        </w:rPr>
        <w:t>. При въезде на придомовую территорию, пропуск необходимо установить на передней панели в нижней части лобового стекла автомобиля. Пропуск должен находиться в указанном месте весь период до момента выезда. Передача пропуска другим лицам ЗАПРЕЩЕНА.</w:t>
      </w:r>
    </w:p>
    <w:p w14:paraId="723E3754" w14:textId="77777777" w:rsidR="002E64A4" w:rsidRDefault="002D6745" w:rsidP="002D6745">
      <w:pPr>
        <w:pStyle w:val="a6"/>
        <w:shd w:val="clear" w:color="auto" w:fill="auto"/>
        <w:spacing w:after="0" w:line="341" w:lineRule="exact"/>
        <w:ind w:right="20" w:firstLine="0"/>
        <w:jc w:val="both"/>
      </w:pPr>
      <w:r w:rsidRPr="005B4C46">
        <w:rPr>
          <w:b/>
          <w:color w:val="000000"/>
        </w:rPr>
        <w:t>2.10.</w:t>
      </w:r>
      <w:r w:rsidR="002E64A4">
        <w:rPr>
          <w:color w:val="000000"/>
        </w:rPr>
        <w:t xml:space="preserve"> Въезд на придомовую территорию автотранспорта гостей, посетителей помещений общественного назначения, расположенных в нежилых повешениях, служб курьерской доставки, такси и т. п. осуществляется при наличии устной или письменной заявки/пропуска от собственника (арендатора) помещений. Лица, санкционировавшие проезд гостей (посетителей) на придомовую территорию, несут ответственность за их действия и перемещение по территории.</w:t>
      </w:r>
    </w:p>
    <w:p w14:paraId="57DD8A9A" w14:textId="77777777" w:rsidR="00157E71" w:rsidRPr="00157E71" w:rsidRDefault="00157E71" w:rsidP="00157E71">
      <w:pPr>
        <w:pStyle w:val="a6"/>
        <w:shd w:val="clear" w:color="auto" w:fill="auto"/>
        <w:spacing w:after="0" w:line="240" w:lineRule="auto"/>
        <w:ind w:left="440" w:right="20" w:firstLine="0"/>
        <w:jc w:val="both"/>
      </w:pPr>
    </w:p>
    <w:p w14:paraId="691B14E1" w14:textId="77777777" w:rsidR="00157E71" w:rsidRDefault="00157E71" w:rsidP="00157E71">
      <w:pPr>
        <w:pStyle w:val="a6"/>
        <w:shd w:val="clear" w:color="auto" w:fill="auto"/>
        <w:spacing w:after="0" w:line="240" w:lineRule="auto"/>
        <w:ind w:right="20" w:firstLine="0"/>
        <w:jc w:val="center"/>
      </w:pPr>
      <w:r w:rsidRPr="00157E71">
        <w:rPr>
          <w:rStyle w:val="a5"/>
          <w:color w:val="000000"/>
        </w:rPr>
        <w:t>3. СТОЯНКА АВТОТРАНСПОРТА НА ПРИДОМОВОЙ ТЕРРИТОР</w:t>
      </w:r>
      <w:r w:rsidRPr="00157E71">
        <w:rPr>
          <w:rStyle w:val="21"/>
          <w:color w:val="000000"/>
          <w:u w:val="none"/>
        </w:rPr>
        <w:t>ИИ</w:t>
      </w:r>
    </w:p>
    <w:p w14:paraId="4EFCDAE6" w14:textId="77777777" w:rsidR="00157E71" w:rsidRDefault="00157E71" w:rsidP="00157E71">
      <w:pPr>
        <w:pStyle w:val="a6"/>
        <w:shd w:val="clear" w:color="auto" w:fill="auto"/>
        <w:spacing w:after="0" w:line="341" w:lineRule="exact"/>
        <w:ind w:left="440" w:right="20" w:firstLine="0"/>
        <w:jc w:val="both"/>
      </w:pPr>
    </w:p>
    <w:p w14:paraId="55667741" w14:textId="77777777" w:rsidR="002E64A4" w:rsidRDefault="002E64A4">
      <w:pPr>
        <w:pStyle w:val="a6"/>
        <w:numPr>
          <w:ilvl w:val="0"/>
          <w:numId w:val="6"/>
        </w:numPr>
        <w:shd w:val="clear" w:color="auto" w:fill="auto"/>
        <w:spacing w:after="0" w:line="341" w:lineRule="exact"/>
        <w:ind w:left="420" w:hanging="420"/>
        <w:jc w:val="both"/>
      </w:pPr>
      <w:r>
        <w:rPr>
          <w:color w:val="000000"/>
        </w:rPr>
        <w:t xml:space="preserve"> Парковки на придомовой территории предназначены для использования жильцами дома и собственниками нежилых помещений и производятся при наличии свободных мест в порядке очередности. Контроль очередности и учет свободных мест осуществляется Службой охраны.</w:t>
      </w:r>
    </w:p>
    <w:p w14:paraId="56F9E050" w14:textId="77777777" w:rsidR="002E64A4" w:rsidRDefault="002E64A4">
      <w:pPr>
        <w:pStyle w:val="a6"/>
        <w:numPr>
          <w:ilvl w:val="0"/>
          <w:numId w:val="6"/>
        </w:numPr>
        <w:shd w:val="clear" w:color="auto" w:fill="auto"/>
        <w:spacing w:after="0" w:line="341" w:lineRule="exact"/>
        <w:ind w:left="420" w:hanging="420"/>
        <w:jc w:val="both"/>
      </w:pPr>
      <w:r>
        <w:rPr>
          <w:color w:val="000000"/>
        </w:rPr>
        <w:t xml:space="preserve"> Количество транспортных средств, одновременно размещенных на придомовой территории, не должно превышать количество парковочных мест, ограниченных разделительными линиями.</w:t>
      </w:r>
    </w:p>
    <w:p w14:paraId="4B1F45E3" w14:textId="77777777" w:rsidR="002E64A4" w:rsidRDefault="002E64A4">
      <w:pPr>
        <w:pStyle w:val="a6"/>
        <w:numPr>
          <w:ilvl w:val="0"/>
          <w:numId w:val="6"/>
        </w:numPr>
        <w:shd w:val="clear" w:color="auto" w:fill="auto"/>
        <w:spacing w:after="0" w:line="341" w:lineRule="exact"/>
        <w:ind w:left="420" w:hanging="420"/>
        <w:jc w:val="both"/>
      </w:pPr>
      <w:r>
        <w:rPr>
          <w:color w:val="000000"/>
        </w:rPr>
        <w:t xml:space="preserve"> Всем без исключения настоятельно рекомендуется придерживаться размеченной схемы проезда и парковки, рационально используя отведенное для этих целей пространство.</w:t>
      </w:r>
    </w:p>
    <w:p w14:paraId="09C8F3BA" w14:textId="77777777" w:rsidR="002E64A4" w:rsidRDefault="002E64A4">
      <w:pPr>
        <w:pStyle w:val="a6"/>
        <w:numPr>
          <w:ilvl w:val="0"/>
          <w:numId w:val="6"/>
        </w:numPr>
        <w:shd w:val="clear" w:color="auto" w:fill="auto"/>
        <w:spacing w:after="0" w:line="341" w:lineRule="exact"/>
        <w:ind w:left="420" w:hanging="420"/>
        <w:jc w:val="both"/>
      </w:pPr>
      <w:r>
        <w:rPr>
          <w:color w:val="000000"/>
        </w:rPr>
        <w:t xml:space="preserve"> На придомовой территории категорически ЗАПРЕЩАЕТСЯ:</w:t>
      </w:r>
    </w:p>
    <w:p w14:paraId="7D3AED60" w14:textId="77777777" w:rsidR="002E64A4" w:rsidRPr="00217359" w:rsidRDefault="002E64A4" w:rsidP="00217359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709" w:firstLine="11"/>
        <w:jc w:val="both"/>
      </w:pPr>
      <w:r>
        <w:rPr>
          <w:color w:val="000000"/>
        </w:rPr>
        <w:t xml:space="preserve"> </w:t>
      </w:r>
      <w:r w:rsidRPr="00217359">
        <w:t>Парковка личных транспортных средств на площадках, выделенных для</w:t>
      </w:r>
      <w:r w:rsidR="00217359">
        <w:t xml:space="preserve"> специальной и пожарной техники при их наличии;</w:t>
      </w:r>
    </w:p>
    <w:p w14:paraId="58B16EAA" w14:textId="4B1F58C3" w:rsidR="002E64A4" w:rsidRDefault="002E64A4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Стоянка незарегистрированного в ТС</w:t>
      </w:r>
      <w:r w:rsidR="00C05D6B">
        <w:rPr>
          <w:color w:val="000000"/>
        </w:rPr>
        <w:t>Н</w:t>
      </w:r>
      <w:r>
        <w:rPr>
          <w:color w:val="000000"/>
        </w:rPr>
        <w:t xml:space="preserve"> автотранспорта.</w:t>
      </w:r>
    </w:p>
    <w:p w14:paraId="29EF5417" w14:textId="77777777" w:rsidR="002E64A4" w:rsidRDefault="002E64A4" w:rsidP="00217359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709" w:firstLine="11"/>
        <w:jc w:val="both"/>
      </w:pPr>
      <w:r>
        <w:rPr>
          <w:color w:val="000000"/>
        </w:rPr>
        <w:t xml:space="preserve"> Стоянка грузовых автомобилей с разрешенной максимальной массой более 3,5 т. Въезд на придомовую территорию возможен только для загрузки или разгрузки.</w:t>
      </w:r>
    </w:p>
    <w:p w14:paraId="5D79B226" w14:textId="77777777" w:rsidR="002E64A4" w:rsidRDefault="002E64A4" w:rsidP="00217359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709" w:firstLine="11"/>
        <w:jc w:val="both"/>
      </w:pPr>
      <w:r>
        <w:rPr>
          <w:color w:val="000000"/>
        </w:rPr>
        <w:t xml:space="preserve"> Стоянка домиков на колесах, лодок, грузопассажирских автомобилей, коммерческих автомобилей, автотранспорта персонала помещений общественного назначения, встроенных в МКД.</w:t>
      </w:r>
    </w:p>
    <w:p w14:paraId="20B433B3" w14:textId="77777777" w:rsidR="002E64A4" w:rsidRDefault="002E64A4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Складирование и хранение ветхих или неисправных транспортных средств.</w:t>
      </w:r>
    </w:p>
    <w:p w14:paraId="3C300FFA" w14:textId="77777777" w:rsidR="002E64A4" w:rsidRDefault="002E64A4" w:rsidP="00217359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709" w:firstLine="11"/>
        <w:jc w:val="both"/>
      </w:pPr>
      <w:r>
        <w:rPr>
          <w:color w:val="000000"/>
        </w:rPr>
        <w:t xml:space="preserve"> Парковка, перекрывающая пешеходные дорожки или проезды. При парковке машин у входа в подъезд жилого дома необходимо оставлять возможность беспрепятственного прохода и проезда детских колясок, инвалидных колясок в подъезд</w:t>
      </w:r>
    </w:p>
    <w:p w14:paraId="1AE1BB45" w14:textId="77777777" w:rsidR="002E64A4" w:rsidRDefault="002E64A4" w:rsidP="00217359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709" w:firstLine="11"/>
        <w:jc w:val="both"/>
      </w:pPr>
      <w:r>
        <w:rPr>
          <w:color w:val="000000"/>
        </w:rPr>
        <w:t xml:space="preserve"> Производить мойку автомашин и иных транспортных средств, слив бензина и масел, регулировать сигналы, тормоза и двигатели, производить ремонтные и шиномонтажные работы (за исключением работ, вызванных чрезвычайными обстоятельствами).</w:t>
      </w:r>
    </w:p>
    <w:p w14:paraId="60DA0A8D" w14:textId="77777777" w:rsidR="002E64A4" w:rsidRDefault="002E64A4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Наезжать на бордюрные камни, и пешеходные дорожки;</w:t>
      </w:r>
    </w:p>
    <w:p w14:paraId="27D39DD0" w14:textId="77777777" w:rsidR="002E64A4" w:rsidRDefault="002E64A4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Перекрывать пути вывоза мусорных контейнеров;</w:t>
      </w:r>
    </w:p>
    <w:p w14:paraId="7C59FF30" w14:textId="77777777" w:rsidR="002E64A4" w:rsidRDefault="002E64A4" w:rsidP="00217359">
      <w:pPr>
        <w:pStyle w:val="a6"/>
        <w:numPr>
          <w:ilvl w:val="0"/>
          <w:numId w:val="7"/>
        </w:numPr>
        <w:shd w:val="clear" w:color="auto" w:fill="auto"/>
        <w:tabs>
          <w:tab w:val="right" w:pos="709"/>
        </w:tabs>
        <w:spacing w:after="0" w:line="341" w:lineRule="exact"/>
        <w:ind w:left="709" w:firstLine="11"/>
        <w:jc w:val="both"/>
      </w:pPr>
      <w:r>
        <w:rPr>
          <w:color w:val="000000"/>
        </w:rPr>
        <w:lastRenderedPageBreak/>
        <w:t xml:space="preserve"> Перекрывать проезд другим автомобилям,</w:t>
      </w:r>
      <w:r>
        <w:rPr>
          <w:color w:val="000000"/>
        </w:rPr>
        <w:tab/>
        <w:t>существенно ограничивая возможность их маневра для парковки и выезда;</w:t>
      </w:r>
    </w:p>
    <w:p w14:paraId="239FD158" w14:textId="77777777" w:rsidR="002E64A4" w:rsidRDefault="002E64A4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Перекрывать пути въезда и выезда с придомовой территории;</w:t>
      </w:r>
    </w:p>
    <w:p w14:paraId="452EEF04" w14:textId="77777777" w:rsidR="002E64A4" w:rsidRDefault="002E64A4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Пользоваться сигналом автомобиля;</w:t>
      </w:r>
    </w:p>
    <w:p w14:paraId="34944252" w14:textId="77777777" w:rsidR="006A3745" w:rsidRDefault="002E64A4" w:rsidP="006A3745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>
        <w:rPr>
          <w:color w:val="000000"/>
        </w:rPr>
        <w:t xml:space="preserve"> Двигаться по придомовой территории со скоростью более 5 км/час;</w:t>
      </w:r>
    </w:p>
    <w:p w14:paraId="36C123C6" w14:textId="77777777" w:rsidR="006A3745" w:rsidRPr="000C1ED8" w:rsidRDefault="002E64A4" w:rsidP="006A3745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1220"/>
        <w:jc w:val="both"/>
      </w:pPr>
      <w:r w:rsidRPr="000C1ED8">
        <w:rPr>
          <w:color w:val="000000"/>
        </w:rPr>
        <w:t xml:space="preserve"> Оставлять автотранспорт с работающим двигателем более 5 минут.</w:t>
      </w:r>
      <w:bookmarkStart w:id="1" w:name="bookmark0"/>
    </w:p>
    <w:p w14:paraId="2A86308F" w14:textId="77777777" w:rsidR="00626784" w:rsidRPr="000C1ED8" w:rsidRDefault="000C1ED8" w:rsidP="00217359">
      <w:pPr>
        <w:pStyle w:val="ac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</w:t>
      </w:r>
      <w:r w:rsidR="00626784" w:rsidRPr="000C1ED8">
        <w:rPr>
          <w:sz w:val="22"/>
          <w:szCs w:val="22"/>
        </w:rPr>
        <w:t>ри проведении снегоуборочных либо земляных</w:t>
      </w:r>
      <w:r w:rsidR="00217359">
        <w:rPr>
          <w:sz w:val="22"/>
          <w:szCs w:val="22"/>
        </w:rPr>
        <w:t xml:space="preserve"> или ремонтных</w:t>
      </w:r>
      <w:r w:rsidR="00626784" w:rsidRPr="000C1ED8">
        <w:rPr>
          <w:sz w:val="22"/>
          <w:szCs w:val="22"/>
        </w:rPr>
        <w:t xml:space="preserve"> работ автовладельцы обязаны  убирать автотранспорт за пределы  придомовой территории, на уже очищенные от снега места, либо на места, определенные представителем управляющей организации. </w:t>
      </w:r>
    </w:p>
    <w:p w14:paraId="79019851" w14:textId="77777777" w:rsidR="00626784" w:rsidRPr="000C1ED8" w:rsidRDefault="00626784" w:rsidP="00217359">
      <w:pPr>
        <w:pStyle w:val="a6"/>
        <w:numPr>
          <w:ilvl w:val="0"/>
          <w:numId w:val="7"/>
        </w:numPr>
        <w:shd w:val="clear" w:color="auto" w:fill="auto"/>
        <w:spacing w:after="0" w:line="341" w:lineRule="exact"/>
        <w:ind w:left="709" w:right="20" w:firstLine="0"/>
        <w:jc w:val="both"/>
        <w:rPr>
          <w:i/>
          <w:color w:val="000000"/>
        </w:rPr>
      </w:pPr>
      <w:r w:rsidRPr="000C1ED8">
        <w:t>Владельцы автотранспортных средств, стоянка которых осуществляется на придомовой территории более трех суток подряд, обеспечивают на время стоянки соблюдение чистоты и порядка (включая уборку от снега и загрязнений) на занимаемом участке придомовой территорий.</w:t>
      </w:r>
    </w:p>
    <w:p w14:paraId="4D3D485F" w14:textId="77777777" w:rsidR="006A3745" w:rsidRDefault="006A3745" w:rsidP="000C1ED8">
      <w:pPr>
        <w:pStyle w:val="a6"/>
        <w:shd w:val="clear" w:color="auto" w:fill="auto"/>
        <w:spacing w:after="0" w:line="341" w:lineRule="exact"/>
        <w:ind w:left="993" w:firstLine="0"/>
        <w:jc w:val="both"/>
        <w:rPr>
          <w:color w:val="000000"/>
        </w:rPr>
      </w:pPr>
    </w:p>
    <w:p w14:paraId="430E428C" w14:textId="77777777" w:rsidR="006A3745" w:rsidRPr="006A3745" w:rsidRDefault="006A3745" w:rsidP="006A3745">
      <w:pPr>
        <w:pStyle w:val="a6"/>
        <w:shd w:val="clear" w:color="auto" w:fill="auto"/>
        <w:spacing w:after="0" w:line="341" w:lineRule="exact"/>
        <w:ind w:left="1220" w:firstLine="0"/>
        <w:jc w:val="both"/>
      </w:pPr>
    </w:p>
    <w:p w14:paraId="151BCD21" w14:textId="77777777" w:rsidR="002E64A4" w:rsidRPr="00217359" w:rsidRDefault="002E64A4" w:rsidP="006A3745">
      <w:pPr>
        <w:pStyle w:val="a6"/>
        <w:keepNext/>
        <w:keepLines/>
        <w:numPr>
          <w:ilvl w:val="0"/>
          <w:numId w:val="8"/>
        </w:numPr>
        <w:shd w:val="clear" w:color="auto" w:fill="auto"/>
        <w:tabs>
          <w:tab w:val="left" w:pos="2375"/>
        </w:tabs>
        <w:spacing w:after="336" w:line="220" w:lineRule="exact"/>
        <w:ind w:left="2020"/>
        <w:jc w:val="both"/>
      </w:pPr>
      <w:r w:rsidRPr="00217359">
        <w:rPr>
          <w:rStyle w:val="12"/>
        </w:rPr>
        <w:t>ПРАВА И ОБЯЗАННОСТИ СЛУЖБЫ ОХР</w:t>
      </w:r>
      <w:r w:rsidRPr="00217359">
        <w:rPr>
          <w:rStyle w:val="13"/>
          <w:u w:val="none"/>
        </w:rPr>
        <w:t>АНЫ</w:t>
      </w:r>
      <w:bookmarkEnd w:id="1"/>
    </w:p>
    <w:p w14:paraId="66991D6A" w14:textId="77777777" w:rsidR="002E64A4" w:rsidRDefault="002E64A4">
      <w:pPr>
        <w:pStyle w:val="a6"/>
        <w:numPr>
          <w:ilvl w:val="1"/>
          <w:numId w:val="8"/>
        </w:numPr>
        <w:shd w:val="clear" w:color="auto" w:fill="auto"/>
        <w:spacing w:after="0" w:line="341" w:lineRule="exact"/>
        <w:ind w:left="380" w:firstLine="0"/>
      </w:pPr>
      <w:r>
        <w:rPr>
          <w:color w:val="000000"/>
        </w:rPr>
        <w:t>Служба охраны</w:t>
      </w:r>
      <w:r w:rsidR="00217359">
        <w:rPr>
          <w:color w:val="000000"/>
        </w:rPr>
        <w:t xml:space="preserve"> (аварийно-диспетчерская служба </w:t>
      </w:r>
      <w:r w:rsidR="00217359" w:rsidRPr="00C05D6B">
        <w:rPr>
          <w:b/>
          <w:color w:val="000000"/>
        </w:rPr>
        <w:t>или консьерж</w:t>
      </w:r>
      <w:r w:rsidR="00217359">
        <w:rPr>
          <w:color w:val="000000"/>
        </w:rPr>
        <w:t>)</w:t>
      </w:r>
      <w:r>
        <w:rPr>
          <w:color w:val="000000"/>
        </w:rPr>
        <w:t xml:space="preserve"> имеет право:</w:t>
      </w:r>
    </w:p>
    <w:p w14:paraId="1B0A4EB7" w14:textId="77777777" w:rsidR="002E64A4" w:rsidRDefault="002E64A4" w:rsidP="00217359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</w:t>
      </w:r>
      <w:r w:rsidR="000C1ED8">
        <w:rPr>
          <w:color w:val="000000"/>
        </w:rPr>
        <w:t>Требовать</w:t>
      </w:r>
      <w:r>
        <w:rPr>
          <w:color w:val="000000"/>
        </w:rPr>
        <w:t xml:space="preserve"> от собственников помещений в МКД, гостей и посетителей исполнения </w:t>
      </w:r>
      <w:r w:rsidR="000C1ED8">
        <w:rPr>
          <w:color w:val="000000"/>
        </w:rPr>
        <w:t>правил</w:t>
      </w:r>
      <w:r>
        <w:rPr>
          <w:color w:val="000000"/>
        </w:rPr>
        <w:t xml:space="preserve"> настоящего Порядка;</w:t>
      </w:r>
    </w:p>
    <w:p w14:paraId="757A88D6" w14:textId="7DAFDDE6" w:rsidR="002E64A4" w:rsidRDefault="000C1ED8" w:rsidP="00217359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В</w:t>
      </w:r>
      <w:r w:rsidR="002E64A4">
        <w:rPr>
          <w:color w:val="000000"/>
        </w:rPr>
        <w:t xml:space="preserve"> случае крайней необходимости применять меры к злостным нарушителям, вплоть до ограничения въезда на придомовую территорию после согласования таких мер с Правлением ТС</w:t>
      </w:r>
      <w:r w:rsidR="00C05D6B">
        <w:rPr>
          <w:color w:val="000000"/>
        </w:rPr>
        <w:t>Н</w:t>
      </w:r>
      <w:r w:rsidR="002E64A4">
        <w:rPr>
          <w:color w:val="000000"/>
        </w:rPr>
        <w:t>. При этом предлагать размещать автотранспорт за придомовой территорией дома;</w:t>
      </w:r>
    </w:p>
    <w:p w14:paraId="78E06915" w14:textId="77777777" w:rsidR="002E64A4" w:rsidRDefault="000C1ED8" w:rsidP="00217359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В</w:t>
      </w:r>
      <w:r w:rsidR="002E64A4">
        <w:rPr>
          <w:color w:val="000000"/>
        </w:rPr>
        <w:t>носить предложения по улучшению системы парковки, методов обеспечения сохранности придомовой территории.</w:t>
      </w:r>
    </w:p>
    <w:p w14:paraId="542C47D5" w14:textId="77777777" w:rsidR="002E64A4" w:rsidRDefault="002E64A4">
      <w:pPr>
        <w:pStyle w:val="a6"/>
        <w:numPr>
          <w:ilvl w:val="1"/>
          <w:numId w:val="8"/>
        </w:numPr>
        <w:shd w:val="clear" w:color="auto" w:fill="auto"/>
        <w:spacing w:after="0" w:line="341" w:lineRule="exact"/>
        <w:ind w:left="380" w:firstLine="0"/>
      </w:pPr>
      <w:r>
        <w:rPr>
          <w:color w:val="000000"/>
        </w:rPr>
        <w:t xml:space="preserve"> Служба дежурных обязана:</w:t>
      </w:r>
    </w:p>
    <w:p w14:paraId="41CCA44D" w14:textId="6FF09CFA" w:rsidR="002E64A4" w:rsidRDefault="000C1ED8" w:rsidP="005563B6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П</w:t>
      </w:r>
      <w:r w:rsidR="002E64A4">
        <w:rPr>
          <w:color w:val="000000"/>
        </w:rPr>
        <w:t>ри осуществлении контрольно-пропускного режима автотранспорта руководствоваться списком, утвержденным Правлением ТС</w:t>
      </w:r>
      <w:r w:rsidR="00C05D6B">
        <w:rPr>
          <w:color w:val="000000"/>
        </w:rPr>
        <w:t>Н</w:t>
      </w:r>
      <w:r w:rsidR="002E64A4">
        <w:rPr>
          <w:color w:val="000000"/>
        </w:rPr>
        <w:t xml:space="preserve"> или наличием пропуска утвержденного образца;</w:t>
      </w:r>
    </w:p>
    <w:p w14:paraId="62C7E35B" w14:textId="77777777" w:rsidR="002E64A4" w:rsidRDefault="000C1ED8" w:rsidP="005563B6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П</w:t>
      </w:r>
      <w:r w:rsidR="002E64A4">
        <w:rPr>
          <w:color w:val="000000"/>
        </w:rPr>
        <w:t>ри въезде внесенного в список автотранспорта на придомовую территорию, при необходимости требовать от водителей предъявления пропуска установленного образца и установки его на переднюю панель салона автомобиля в нижней части лобового стекла;</w:t>
      </w:r>
    </w:p>
    <w:p w14:paraId="2969FB8B" w14:textId="51776B6E" w:rsidR="002E64A4" w:rsidRDefault="002E64A4" w:rsidP="005563B6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при въезде любого автотранспорта, не зарегистрированного в ТС</w:t>
      </w:r>
      <w:r w:rsidR="00A23182">
        <w:rPr>
          <w:color w:val="000000"/>
        </w:rPr>
        <w:t>Н</w:t>
      </w:r>
      <w:r>
        <w:rPr>
          <w:color w:val="000000"/>
        </w:rPr>
        <w:t xml:space="preserve"> и не внесенного в список телефонных заявок от жильцов, разрешать проезд только после выяснения цели визита данного автомобиля. При этом делается запись в журнале с указанием номера автомобиля, цели визита, времени въезда и выезда автомобиля;</w:t>
      </w:r>
    </w:p>
    <w:p w14:paraId="61E3C309" w14:textId="77777777" w:rsidR="002E64A4" w:rsidRDefault="002E64A4" w:rsidP="005563B6">
      <w:pPr>
        <w:pStyle w:val="a6"/>
        <w:numPr>
          <w:ilvl w:val="2"/>
          <w:numId w:val="8"/>
        </w:numPr>
        <w:shd w:val="clear" w:color="auto" w:fill="auto"/>
        <w:spacing w:after="0" w:line="341" w:lineRule="exact"/>
        <w:ind w:left="709" w:right="20" w:firstLine="11"/>
        <w:jc w:val="both"/>
      </w:pPr>
      <w:r>
        <w:rPr>
          <w:color w:val="000000"/>
        </w:rPr>
        <w:t xml:space="preserve"> следить за правильностью (в соответствии с нанесенной схемой парковки) размещения и движения автомобилей на придомовой территории;</w:t>
      </w:r>
    </w:p>
    <w:p w14:paraId="79BE0B4E" w14:textId="77777777" w:rsidR="002E64A4" w:rsidRDefault="002E64A4" w:rsidP="005563B6">
      <w:pPr>
        <w:pStyle w:val="a6"/>
        <w:numPr>
          <w:ilvl w:val="2"/>
          <w:numId w:val="8"/>
        </w:numPr>
        <w:shd w:val="clear" w:color="auto" w:fill="auto"/>
        <w:spacing w:after="757" w:line="341" w:lineRule="exact"/>
        <w:ind w:left="709" w:right="20" w:firstLine="11"/>
        <w:jc w:val="both"/>
      </w:pPr>
      <w:r>
        <w:rPr>
          <w:color w:val="000000"/>
        </w:rPr>
        <w:t xml:space="preserve"> при необходимости вызывать органы правопорядка по телефону или с помощью тревожной кнопки</w:t>
      </w:r>
      <w:r w:rsidR="005563B6">
        <w:rPr>
          <w:color w:val="000000"/>
        </w:rPr>
        <w:t xml:space="preserve"> (при ее наличии)</w:t>
      </w:r>
      <w:r>
        <w:rPr>
          <w:color w:val="000000"/>
        </w:rPr>
        <w:t>.</w:t>
      </w:r>
    </w:p>
    <w:p w14:paraId="0AC4A3C7" w14:textId="77777777" w:rsidR="002E64A4" w:rsidRDefault="002E64A4">
      <w:pPr>
        <w:pStyle w:val="110"/>
        <w:keepNext/>
        <w:keepLines/>
        <w:numPr>
          <w:ilvl w:val="0"/>
          <w:numId w:val="8"/>
        </w:numPr>
        <w:shd w:val="clear" w:color="auto" w:fill="auto"/>
        <w:tabs>
          <w:tab w:val="left" w:pos="2955"/>
        </w:tabs>
        <w:spacing w:after="333" w:line="220" w:lineRule="exact"/>
        <w:ind w:left="2600"/>
      </w:pPr>
      <w:bookmarkStart w:id="2" w:name="bookmark1"/>
      <w:r>
        <w:rPr>
          <w:rStyle w:val="12"/>
          <w:b/>
          <w:bCs/>
          <w:color w:val="000000"/>
        </w:rPr>
        <w:lastRenderedPageBreak/>
        <w:t>ЗАКЛЮЧИТЕЛЬНЫЕ ПОЛОЖЕНИЯ</w:t>
      </w:r>
      <w:bookmarkEnd w:id="2"/>
    </w:p>
    <w:p w14:paraId="34CBC742" w14:textId="77777777" w:rsidR="006A3745" w:rsidRPr="006A3745" w:rsidRDefault="002E64A4">
      <w:pPr>
        <w:pStyle w:val="a6"/>
        <w:numPr>
          <w:ilvl w:val="1"/>
          <w:numId w:val="8"/>
        </w:numPr>
        <w:shd w:val="clear" w:color="auto" w:fill="auto"/>
        <w:tabs>
          <w:tab w:val="left" w:pos="460"/>
        </w:tabs>
        <w:spacing w:after="0"/>
        <w:ind w:left="380" w:right="20" w:hanging="380"/>
      </w:pPr>
      <w:r>
        <w:rPr>
          <w:color w:val="000000"/>
        </w:rPr>
        <w:t>Во всем, что не отражено в тексте настоящего Порядка, собственники помещений в МКД и руководствуются действующим законодательством РФ.</w:t>
      </w:r>
    </w:p>
    <w:p w14:paraId="08A81123" w14:textId="6D61370C" w:rsidR="006A3745" w:rsidRDefault="006A3745" w:rsidP="004608DC">
      <w:pPr>
        <w:pStyle w:val="a6"/>
        <w:numPr>
          <w:ilvl w:val="1"/>
          <w:numId w:val="11"/>
        </w:numPr>
        <w:shd w:val="clear" w:color="auto" w:fill="auto"/>
        <w:spacing w:after="0" w:line="341" w:lineRule="exact"/>
        <w:jc w:val="both"/>
        <w:rPr>
          <w:color w:val="000000"/>
        </w:rPr>
      </w:pPr>
      <w:r>
        <w:rPr>
          <w:color w:val="000000"/>
        </w:rPr>
        <w:t xml:space="preserve">За </w:t>
      </w:r>
      <w:r w:rsidR="002D3351">
        <w:rPr>
          <w:color w:val="000000"/>
        </w:rPr>
        <w:t xml:space="preserve">систематическое </w:t>
      </w:r>
      <w:r>
        <w:rPr>
          <w:color w:val="000000"/>
        </w:rPr>
        <w:t>нарушение настоящих Правил</w:t>
      </w:r>
      <w:r w:rsidR="002D3351">
        <w:rPr>
          <w:color w:val="000000"/>
        </w:rPr>
        <w:t xml:space="preserve">, </w:t>
      </w:r>
      <w:r>
        <w:rPr>
          <w:color w:val="000000"/>
        </w:rPr>
        <w:t>а также при наличии задолженности за коммунальные услуги в сумме, превышающей 50 000 рублей право въезда и стоянки (временного хранения) автотранспорта ограничивается путем блокировки считывающего устройства (</w:t>
      </w:r>
      <w:r w:rsidR="00A23182">
        <w:rPr>
          <w:color w:val="000000"/>
        </w:rPr>
        <w:t xml:space="preserve">пульта, </w:t>
      </w:r>
      <w:r>
        <w:rPr>
          <w:color w:val="000000"/>
        </w:rPr>
        <w:t>карты, пропуска).</w:t>
      </w:r>
    </w:p>
    <w:p w14:paraId="32A61D3E" w14:textId="77777777" w:rsidR="004608DC" w:rsidRDefault="004608DC" w:rsidP="004608DC">
      <w:pPr>
        <w:pStyle w:val="a6"/>
        <w:numPr>
          <w:ilvl w:val="1"/>
          <w:numId w:val="11"/>
        </w:numPr>
        <w:shd w:val="clear" w:color="auto" w:fill="auto"/>
        <w:spacing w:after="0" w:line="341" w:lineRule="exact"/>
        <w:jc w:val="both"/>
        <w:rPr>
          <w:color w:val="000000"/>
        </w:rPr>
      </w:pPr>
      <w:r>
        <w:rPr>
          <w:color w:val="000000"/>
        </w:rPr>
        <w:t>Срок регистрации с момента подачи заявления и оплаты</w:t>
      </w:r>
      <w:r w:rsidRPr="004608DC">
        <w:rPr>
          <w:color w:val="000000"/>
        </w:rPr>
        <w:t xml:space="preserve"> </w:t>
      </w:r>
      <w:r>
        <w:rPr>
          <w:color w:val="000000"/>
        </w:rPr>
        <w:t>пропуска</w:t>
      </w:r>
      <w:r w:rsidR="000C1ED8">
        <w:rPr>
          <w:color w:val="000000"/>
        </w:rPr>
        <w:t xml:space="preserve"> </w:t>
      </w:r>
      <w:r w:rsidR="002D3351">
        <w:rPr>
          <w:color w:val="000000"/>
        </w:rPr>
        <w:t>осуществляется в течении             5 (пяти</w:t>
      </w:r>
      <w:r w:rsidR="000C1ED8">
        <w:rPr>
          <w:color w:val="000000"/>
        </w:rPr>
        <w:t>) рабочих дней.</w:t>
      </w:r>
    </w:p>
    <w:p w14:paraId="29BCAFD6" w14:textId="77777777" w:rsidR="002E64A4" w:rsidRDefault="002E64A4">
      <w:pPr>
        <w:pStyle w:val="a6"/>
        <w:numPr>
          <w:ilvl w:val="1"/>
          <w:numId w:val="8"/>
        </w:numPr>
        <w:shd w:val="clear" w:color="auto" w:fill="auto"/>
        <w:tabs>
          <w:tab w:val="left" w:pos="460"/>
        </w:tabs>
        <w:spacing w:after="0"/>
        <w:ind w:left="380" w:right="20" w:hanging="380"/>
      </w:pPr>
      <w:r>
        <w:br w:type="page"/>
      </w:r>
    </w:p>
    <w:p w14:paraId="46B27630" w14:textId="07E82222" w:rsidR="002E64A4" w:rsidRDefault="002E64A4">
      <w:pPr>
        <w:pStyle w:val="2"/>
        <w:shd w:val="clear" w:color="auto" w:fill="auto"/>
        <w:spacing w:before="0" w:after="57" w:line="260" w:lineRule="exact"/>
        <w:ind w:right="20"/>
        <w:jc w:val="right"/>
      </w:pPr>
      <w:r>
        <w:rPr>
          <w:rStyle w:val="20"/>
          <w:b/>
          <w:bCs/>
          <w:color w:val="000000"/>
        </w:rPr>
        <w:lastRenderedPageBreak/>
        <w:t>В Правление ТС</w:t>
      </w:r>
      <w:r w:rsidR="00A23182">
        <w:rPr>
          <w:rStyle w:val="20"/>
          <w:b/>
          <w:bCs/>
          <w:color w:val="000000"/>
        </w:rPr>
        <w:t>Н</w:t>
      </w:r>
      <w:r>
        <w:rPr>
          <w:rStyle w:val="20"/>
          <w:b/>
          <w:bCs/>
          <w:color w:val="000000"/>
        </w:rPr>
        <w:t xml:space="preserve"> «</w:t>
      </w:r>
      <w:r w:rsidR="00A23182">
        <w:rPr>
          <w:rStyle w:val="20"/>
          <w:b/>
          <w:bCs/>
          <w:color w:val="000000"/>
        </w:rPr>
        <w:t>ПАРУС</w:t>
      </w:r>
      <w:r>
        <w:rPr>
          <w:rStyle w:val="20"/>
          <w:b/>
          <w:bCs/>
          <w:color w:val="000000"/>
        </w:rPr>
        <w:t>»</w:t>
      </w:r>
    </w:p>
    <w:p w14:paraId="476CFA49" w14:textId="77777777" w:rsidR="002E64A4" w:rsidRDefault="002E64A4" w:rsidP="004C0B00">
      <w:pPr>
        <w:pStyle w:val="40"/>
        <w:shd w:val="clear" w:color="auto" w:fill="auto"/>
        <w:tabs>
          <w:tab w:val="left" w:leader="underscore" w:pos="9936"/>
        </w:tabs>
        <w:spacing w:before="0" w:after="100" w:afterAutospacing="1" w:line="260" w:lineRule="exact"/>
        <w:ind w:left="5520"/>
        <w:rPr>
          <w:rStyle w:val="4"/>
          <w:color w:val="000000"/>
        </w:rPr>
      </w:pPr>
      <w:r>
        <w:rPr>
          <w:rStyle w:val="4"/>
          <w:color w:val="000000"/>
        </w:rPr>
        <w:t xml:space="preserve">от собственника помещения </w:t>
      </w:r>
      <w:r w:rsidR="004C0B00">
        <w:rPr>
          <w:rStyle w:val="4"/>
          <w:color w:val="000000"/>
        </w:rPr>
        <w:t xml:space="preserve">дом № квартира/офис </w:t>
      </w:r>
      <w:r>
        <w:rPr>
          <w:rStyle w:val="4"/>
          <w:color w:val="000000"/>
        </w:rPr>
        <w:t>№</w:t>
      </w:r>
      <w:r>
        <w:rPr>
          <w:rStyle w:val="4"/>
          <w:color w:val="000000"/>
        </w:rPr>
        <w:tab/>
      </w:r>
    </w:p>
    <w:p w14:paraId="3ACA9D1C" w14:textId="77777777" w:rsidR="004C0B00" w:rsidRDefault="004C0B00" w:rsidP="004C0B00">
      <w:pPr>
        <w:pStyle w:val="40"/>
        <w:shd w:val="clear" w:color="auto" w:fill="auto"/>
        <w:tabs>
          <w:tab w:val="left" w:leader="underscore" w:pos="9936"/>
        </w:tabs>
        <w:spacing w:before="0" w:after="100" w:afterAutospacing="1" w:line="260" w:lineRule="exact"/>
        <w:ind w:left="5520"/>
        <w:rPr>
          <w:rStyle w:val="4"/>
          <w:color w:val="000000"/>
        </w:rPr>
      </w:pPr>
      <w:r>
        <w:rPr>
          <w:rStyle w:val="4"/>
          <w:color w:val="000000"/>
        </w:rPr>
        <w:t>_________________________________</w:t>
      </w:r>
    </w:p>
    <w:p w14:paraId="09FA05CE" w14:textId="77777777" w:rsidR="002E64A4" w:rsidRDefault="005C001C" w:rsidP="005C001C">
      <w:pPr>
        <w:pStyle w:val="50"/>
        <w:shd w:val="clear" w:color="auto" w:fill="auto"/>
        <w:spacing w:before="0" w:after="788" w:line="180" w:lineRule="exact"/>
      </w:pPr>
      <w:r>
        <w:rPr>
          <w:rStyle w:val="5"/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 w:rsidR="002E64A4">
        <w:rPr>
          <w:rStyle w:val="5"/>
          <w:color w:val="000000"/>
        </w:rPr>
        <w:t>(Ф.И.О.)</w:t>
      </w:r>
    </w:p>
    <w:p w14:paraId="57BD6004" w14:textId="77777777" w:rsidR="002E64A4" w:rsidRDefault="002E64A4">
      <w:pPr>
        <w:pStyle w:val="2"/>
        <w:shd w:val="clear" w:color="auto" w:fill="auto"/>
        <w:spacing w:before="0" w:after="723" w:line="260" w:lineRule="exact"/>
        <w:ind w:right="200"/>
      </w:pPr>
      <w:r>
        <w:rPr>
          <w:rStyle w:val="20"/>
          <w:b/>
          <w:bCs/>
          <w:color w:val="000000"/>
        </w:rPr>
        <w:t>ЗАЯВЛЕНИЕ</w:t>
      </w:r>
    </w:p>
    <w:p w14:paraId="17194B6D" w14:textId="0DC62F26" w:rsidR="002E64A4" w:rsidRDefault="002E64A4">
      <w:pPr>
        <w:pStyle w:val="40"/>
        <w:shd w:val="clear" w:color="auto" w:fill="auto"/>
        <w:spacing w:before="0" w:after="889" w:line="322" w:lineRule="exact"/>
        <w:ind w:right="20" w:firstLine="620"/>
      </w:pPr>
      <w:r>
        <w:rPr>
          <w:rStyle w:val="4"/>
          <w:color w:val="000000"/>
        </w:rPr>
        <w:t>В соответствии с Порядком въезда на придомовую территорию транспортных средств собственников помещений в многоквартирн</w:t>
      </w:r>
      <w:r w:rsidR="00A23182">
        <w:rPr>
          <w:rStyle w:val="4"/>
          <w:color w:val="000000"/>
        </w:rPr>
        <w:t>ом</w:t>
      </w:r>
      <w:r>
        <w:rPr>
          <w:rStyle w:val="4"/>
          <w:color w:val="000000"/>
        </w:rPr>
        <w:t xml:space="preserve"> дом</w:t>
      </w:r>
      <w:r w:rsidR="00A23182">
        <w:rPr>
          <w:rStyle w:val="4"/>
          <w:color w:val="000000"/>
        </w:rPr>
        <w:t>е</w:t>
      </w:r>
      <w:r>
        <w:rPr>
          <w:rStyle w:val="4"/>
          <w:color w:val="000000"/>
        </w:rPr>
        <w:t>, расположенн</w:t>
      </w:r>
      <w:r w:rsidR="00A23182">
        <w:rPr>
          <w:rStyle w:val="4"/>
          <w:color w:val="000000"/>
        </w:rPr>
        <w:t>ом</w:t>
      </w:r>
      <w:r>
        <w:rPr>
          <w:rStyle w:val="4"/>
          <w:color w:val="000000"/>
        </w:rPr>
        <w:t xml:space="preserve"> по адресу: </w:t>
      </w:r>
      <w:r w:rsidR="00A23182">
        <w:rPr>
          <w:color w:val="000000"/>
        </w:rPr>
        <w:t>Краснодарский край, г. Геленджик, ул. Красногвардейская д.36</w:t>
      </w:r>
      <w:r w:rsidR="004C0B00">
        <w:rPr>
          <w:color w:val="000000"/>
        </w:rPr>
        <w:t xml:space="preserve"> </w:t>
      </w:r>
      <w:r>
        <w:rPr>
          <w:rStyle w:val="4"/>
          <w:color w:val="000000"/>
        </w:rPr>
        <w:t xml:space="preserve">и </w:t>
      </w:r>
      <w:r w:rsidR="00DF4858">
        <w:rPr>
          <w:rStyle w:val="4"/>
          <w:color w:val="000000"/>
        </w:rPr>
        <w:t xml:space="preserve">иных лиц прошу зарегистрировать </w:t>
      </w:r>
      <w:r>
        <w:rPr>
          <w:rStyle w:val="4"/>
          <w:color w:val="000000"/>
        </w:rPr>
        <w:t>автотранспортное средство</w:t>
      </w:r>
      <w:r w:rsidR="00DF4858">
        <w:rPr>
          <w:rStyle w:val="4"/>
          <w:color w:val="000000"/>
        </w:rPr>
        <w:t xml:space="preserve"> </w:t>
      </w:r>
      <w:r w:rsidR="005C001C">
        <w:rPr>
          <w:rStyle w:val="4"/>
          <w:color w:val="000000"/>
        </w:rPr>
        <w:t>__________________________________________________________________</w:t>
      </w:r>
      <w:r w:rsidR="00DF4858">
        <w:rPr>
          <w:rStyle w:val="4"/>
          <w:color w:val="000000"/>
        </w:rPr>
        <w:t>____________</w:t>
      </w:r>
    </w:p>
    <w:p w14:paraId="406F637F" w14:textId="77777777" w:rsidR="002E64A4" w:rsidRDefault="002E64A4" w:rsidP="004C0B00">
      <w:pPr>
        <w:pStyle w:val="40"/>
        <w:shd w:val="clear" w:color="auto" w:fill="auto"/>
        <w:tabs>
          <w:tab w:val="center" w:leader="underscore" w:pos="6650"/>
          <w:tab w:val="right" w:pos="8700"/>
          <w:tab w:val="right" w:pos="9055"/>
          <w:tab w:val="right" w:pos="9850"/>
        </w:tabs>
        <w:spacing w:before="0" w:after="120" w:line="260" w:lineRule="exact"/>
        <w:ind w:left="180"/>
      </w:pPr>
      <w:r>
        <w:rPr>
          <w:rStyle w:val="4"/>
          <w:color w:val="000000"/>
        </w:rPr>
        <w:t>государственный номер</w:t>
      </w:r>
      <w:r w:rsidR="004C0B00">
        <w:rPr>
          <w:rStyle w:val="4"/>
          <w:color w:val="000000"/>
        </w:rPr>
        <w:t xml:space="preserve">______________ </w:t>
      </w:r>
      <w:r>
        <w:rPr>
          <w:rStyle w:val="4"/>
          <w:color w:val="000000"/>
        </w:rPr>
        <w:t>принадлежащий</w:t>
      </w:r>
      <w:r>
        <w:rPr>
          <w:rStyle w:val="4"/>
          <w:color w:val="000000"/>
        </w:rPr>
        <w:tab/>
      </w:r>
      <w:r w:rsidR="004C0B00">
        <w:rPr>
          <w:rStyle w:val="4"/>
          <w:color w:val="000000"/>
        </w:rPr>
        <w:t xml:space="preserve">   на  </w:t>
      </w:r>
      <w:r>
        <w:rPr>
          <w:rStyle w:val="4"/>
          <w:color w:val="000000"/>
        </w:rPr>
        <w:t>праве</w:t>
      </w:r>
      <w:r w:rsidR="004C0B00">
        <w:rPr>
          <w:rStyle w:val="4"/>
          <w:color w:val="000000"/>
        </w:rPr>
        <w:t xml:space="preserve"> </w:t>
      </w:r>
    </w:p>
    <w:p w14:paraId="0C48E33F" w14:textId="77777777" w:rsidR="002E64A4" w:rsidRDefault="002E64A4" w:rsidP="004C0B00">
      <w:pPr>
        <w:pStyle w:val="40"/>
        <w:shd w:val="clear" w:color="auto" w:fill="auto"/>
        <w:spacing w:before="0" w:after="0" w:line="922" w:lineRule="exact"/>
        <w:ind w:left="180"/>
      </w:pPr>
      <w:r>
        <w:rPr>
          <w:rStyle w:val="4"/>
          <w:color w:val="000000"/>
        </w:rPr>
        <w:t>собственности</w:t>
      </w:r>
      <w:r w:rsidR="004C0B00">
        <w:rPr>
          <w:rStyle w:val="4"/>
          <w:color w:val="000000"/>
        </w:rPr>
        <w:t xml:space="preserve"> / доверенности (нужное подчеркнуть)</w:t>
      </w:r>
    </w:p>
    <w:p w14:paraId="63428EC6" w14:textId="77777777" w:rsidR="002D3351" w:rsidRDefault="005C001C" w:rsidP="002D3351">
      <w:pPr>
        <w:pStyle w:val="40"/>
        <w:shd w:val="clear" w:color="auto" w:fill="auto"/>
        <w:tabs>
          <w:tab w:val="center" w:pos="5278"/>
          <w:tab w:val="right" w:pos="9850"/>
        </w:tabs>
        <w:spacing w:before="0" w:after="0" w:line="922" w:lineRule="exact"/>
        <w:ind w:left="180"/>
        <w:jc w:val="left"/>
        <w:rPr>
          <w:rStyle w:val="4"/>
          <w:color w:val="000000"/>
        </w:rPr>
      </w:pPr>
      <w:r>
        <w:rPr>
          <w:rStyle w:val="4"/>
          <w:color w:val="000000"/>
        </w:rPr>
        <w:t xml:space="preserve">документ </w:t>
      </w:r>
      <w:r w:rsidR="002E64A4">
        <w:rPr>
          <w:rStyle w:val="4"/>
          <w:color w:val="000000"/>
        </w:rPr>
        <w:t>о</w:t>
      </w:r>
      <w:r>
        <w:rPr>
          <w:rStyle w:val="4"/>
          <w:color w:val="000000"/>
        </w:rPr>
        <w:t xml:space="preserve"> </w:t>
      </w:r>
      <w:r w:rsidR="002E64A4">
        <w:rPr>
          <w:rStyle w:val="4"/>
          <w:color w:val="000000"/>
        </w:rPr>
        <w:t>праве</w:t>
      </w:r>
      <w:r w:rsidR="002D3351">
        <w:rPr>
          <w:rStyle w:val="4"/>
          <w:color w:val="000000"/>
        </w:rPr>
        <w:t>/ доверенность</w:t>
      </w:r>
      <w:r>
        <w:rPr>
          <w:rStyle w:val="4"/>
          <w:color w:val="000000"/>
        </w:rPr>
        <w:t>______________________________________________</w:t>
      </w:r>
    </w:p>
    <w:p w14:paraId="0B6C2630" w14:textId="77777777" w:rsidR="002D3351" w:rsidRPr="002D3351" w:rsidRDefault="00480B41" w:rsidP="002D3351">
      <w:pPr>
        <w:pStyle w:val="40"/>
        <w:shd w:val="clear" w:color="auto" w:fill="auto"/>
        <w:tabs>
          <w:tab w:val="center" w:pos="5278"/>
          <w:tab w:val="right" w:pos="9850"/>
        </w:tabs>
        <w:spacing w:before="0" w:after="0" w:line="922" w:lineRule="exact"/>
        <w:ind w:left="180"/>
        <w:jc w:val="left"/>
        <w:rPr>
          <w:color w:val="000000"/>
        </w:rPr>
      </w:pPr>
      <w:r>
        <w:rPr>
          <w:rStyle w:val="4"/>
          <w:color w:val="000000"/>
        </w:rPr>
        <w:t>Телефон</w:t>
      </w:r>
      <w:r w:rsidR="002D3351">
        <w:rPr>
          <w:rStyle w:val="4"/>
          <w:color w:val="000000"/>
        </w:rPr>
        <w:t>:</w:t>
      </w:r>
    </w:p>
    <w:p w14:paraId="4F01B443" w14:textId="77777777" w:rsidR="002E64A4" w:rsidRDefault="002E64A4" w:rsidP="005C001C">
      <w:pPr>
        <w:pStyle w:val="40"/>
        <w:shd w:val="clear" w:color="auto" w:fill="auto"/>
        <w:spacing w:before="0" w:after="360" w:line="922" w:lineRule="exact"/>
        <w:ind w:left="180"/>
      </w:pPr>
      <w:r>
        <w:rPr>
          <w:rStyle w:val="4"/>
          <w:color w:val="000000"/>
        </w:rPr>
        <w:t>С требованиями Порядка ознакомлен и обязуюсь исполнять.</w:t>
      </w:r>
    </w:p>
    <w:p w14:paraId="0F6D4A5B" w14:textId="77777777" w:rsidR="002E64A4" w:rsidRDefault="002E64A4" w:rsidP="005C001C">
      <w:pPr>
        <w:pStyle w:val="40"/>
        <w:shd w:val="clear" w:color="auto" w:fill="auto"/>
        <w:spacing w:before="0" w:after="240" w:line="260" w:lineRule="exact"/>
        <w:ind w:left="360"/>
      </w:pPr>
      <w:r>
        <w:rPr>
          <w:rStyle w:val="4"/>
          <w:color w:val="000000"/>
        </w:rPr>
        <w:t>«</w:t>
      </w:r>
      <w:r w:rsidR="005C001C">
        <w:rPr>
          <w:rStyle w:val="4"/>
          <w:color w:val="000000"/>
        </w:rPr>
        <w:t>___</w:t>
      </w:r>
      <w:r>
        <w:rPr>
          <w:rStyle w:val="4"/>
          <w:color w:val="000000"/>
        </w:rPr>
        <w:t>»</w:t>
      </w:r>
      <w:r w:rsidR="005C001C">
        <w:rPr>
          <w:rStyle w:val="4"/>
          <w:color w:val="000000"/>
        </w:rPr>
        <w:t>_____________</w:t>
      </w:r>
      <w:r w:rsidR="00480B41">
        <w:rPr>
          <w:rStyle w:val="4"/>
          <w:color w:val="000000"/>
        </w:rPr>
        <w:t xml:space="preserve"> 20</w:t>
      </w:r>
      <w:r w:rsidR="005C001C">
        <w:rPr>
          <w:rStyle w:val="4"/>
          <w:color w:val="000000"/>
        </w:rPr>
        <w:t>__</w:t>
      </w:r>
      <w:r>
        <w:rPr>
          <w:rStyle w:val="4"/>
          <w:color w:val="000000"/>
        </w:rPr>
        <w:tab/>
        <w:t>года</w:t>
      </w:r>
    </w:p>
    <w:p w14:paraId="6ECA3AA1" w14:textId="77777777" w:rsidR="002E64A4" w:rsidRDefault="002E64A4" w:rsidP="005C001C">
      <w:pPr>
        <w:pStyle w:val="40"/>
        <w:shd w:val="clear" w:color="auto" w:fill="auto"/>
        <w:spacing w:before="0" w:after="0" w:line="260" w:lineRule="exact"/>
        <w:jc w:val="left"/>
        <w:sectPr w:rsidR="002E64A4" w:rsidSect="00E95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031" w:right="595" w:bottom="1781" w:left="917" w:header="0" w:footer="3" w:gutter="115"/>
          <w:cols w:space="720"/>
          <w:noEndnote/>
          <w:rtlGutter/>
          <w:docGrid w:linePitch="360"/>
        </w:sectPr>
      </w:pPr>
    </w:p>
    <w:p w14:paraId="5F382DD2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0942AA88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5D94E3B1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33EFF7A9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17FCD9A0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5A3590B0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53FC874E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19DF8D3C" w14:textId="77777777" w:rsidR="002E64A4" w:rsidRDefault="002E64A4" w:rsidP="005C001C">
      <w:pPr>
        <w:spacing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3039FEBB" w14:textId="77777777" w:rsidR="002E64A4" w:rsidRDefault="002E64A4" w:rsidP="005C001C">
      <w:pPr>
        <w:spacing w:before="17" w:after="17" w:line="240" w:lineRule="exact"/>
        <w:ind w:left="3969"/>
        <w:rPr>
          <w:rFonts w:cs="Times New Roman"/>
          <w:color w:val="auto"/>
          <w:sz w:val="19"/>
          <w:szCs w:val="19"/>
        </w:rPr>
      </w:pPr>
    </w:p>
    <w:p w14:paraId="3BEE0DCC" w14:textId="77777777" w:rsidR="002E64A4" w:rsidRDefault="002E64A4" w:rsidP="005C001C">
      <w:pPr>
        <w:ind w:left="3969" w:firstLine="993"/>
        <w:rPr>
          <w:rFonts w:cs="Times New Roman"/>
          <w:color w:val="auto"/>
          <w:sz w:val="2"/>
          <w:szCs w:val="2"/>
        </w:rPr>
        <w:sectPr w:rsidR="002E64A4" w:rsidSect="005C001C">
          <w:type w:val="continuous"/>
          <w:pgSz w:w="11909" w:h="16838"/>
          <w:pgMar w:top="0" w:right="994" w:bottom="0" w:left="0" w:header="0" w:footer="3" w:gutter="0"/>
          <w:cols w:space="720"/>
          <w:noEndnote/>
          <w:docGrid w:linePitch="360"/>
        </w:sectPr>
      </w:pPr>
    </w:p>
    <w:p w14:paraId="369417FD" w14:textId="77777777" w:rsidR="002E64A4" w:rsidRDefault="002E64A4" w:rsidP="005C001C">
      <w:pPr>
        <w:pStyle w:val="40"/>
        <w:shd w:val="clear" w:color="auto" w:fill="auto"/>
        <w:spacing w:before="0" w:after="240" w:line="260" w:lineRule="exact"/>
        <w:jc w:val="left"/>
        <w:rPr>
          <w:rStyle w:val="4"/>
          <w:color w:val="000000"/>
        </w:rPr>
      </w:pPr>
      <w:r>
        <w:rPr>
          <w:rStyle w:val="4"/>
          <w:color w:val="000000"/>
        </w:rPr>
        <w:t>Пропуск</w:t>
      </w:r>
      <w:r w:rsidRPr="005C001C">
        <w:rPr>
          <w:rStyle w:val="4"/>
          <w:color w:val="FF0000"/>
        </w:rPr>
        <w:t xml:space="preserve"> </w:t>
      </w:r>
      <w:r w:rsidR="005C001C" w:rsidRPr="005C001C">
        <w:rPr>
          <w:rStyle w:val="4"/>
        </w:rPr>
        <w:t>по</w:t>
      </w:r>
      <w:r>
        <w:rPr>
          <w:rStyle w:val="4"/>
          <w:color w:val="000000"/>
        </w:rPr>
        <w:t>лучил:</w:t>
      </w:r>
      <w:r w:rsidR="005C001C">
        <w:rPr>
          <w:rStyle w:val="4"/>
          <w:color w:val="000000"/>
        </w:rPr>
        <w:t xml:space="preserve"> </w:t>
      </w:r>
      <w:r>
        <w:rPr>
          <w:rStyle w:val="4"/>
          <w:color w:val="000000"/>
        </w:rPr>
        <w:t>«</w:t>
      </w:r>
      <w:r w:rsidR="005C001C">
        <w:rPr>
          <w:rStyle w:val="4"/>
          <w:color w:val="000000"/>
        </w:rPr>
        <w:t>___</w:t>
      </w:r>
      <w:r>
        <w:rPr>
          <w:rStyle w:val="4"/>
          <w:color w:val="000000"/>
        </w:rPr>
        <w:t>»</w:t>
      </w:r>
      <w:r>
        <w:rPr>
          <w:rStyle w:val="4"/>
          <w:color w:val="000000"/>
        </w:rPr>
        <w:tab/>
      </w:r>
      <w:r w:rsidR="005C001C">
        <w:rPr>
          <w:rStyle w:val="4"/>
          <w:color w:val="000000"/>
        </w:rPr>
        <w:t>__________</w:t>
      </w:r>
      <w:r w:rsidR="00480B41">
        <w:rPr>
          <w:rStyle w:val="4"/>
          <w:color w:val="000000"/>
        </w:rPr>
        <w:tab/>
        <w:t>20</w:t>
      </w:r>
      <w:r w:rsidR="005C001C">
        <w:rPr>
          <w:rStyle w:val="4"/>
          <w:color w:val="000000"/>
        </w:rPr>
        <w:t>__г</w:t>
      </w:r>
      <w:r>
        <w:rPr>
          <w:rStyle w:val="4"/>
          <w:color w:val="000000"/>
        </w:rPr>
        <w:t>ода</w:t>
      </w:r>
      <w:r w:rsidR="005C001C">
        <w:rPr>
          <w:rStyle w:val="4"/>
          <w:color w:val="000000"/>
        </w:rPr>
        <w:t xml:space="preserve">  </w:t>
      </w:r>
      <w:r w:rsidR="00480B41">
        <w:rPr>
          <w:rStyle w:val="4"/>
          <w:color w:val="000000"/>
        </w:rPr>
        <w:t xml:space="preserve">  </w:t>
      </w:r>
      <w:r w:rsidR="005C001C">
        <w:rPr>
          <w:rStyle w:val="4"/>
          <w:color w:val="000000"/>
        </w:rPr>
        <w:t>___________</w:t>
      </w:r>
      <w:r w:rsidR="002D3351">
        <w:rPr>
          <w:rStyle w:val="4"/>
          <w:color w:val="000000"/>
        </w:rPr>
        <w:t xml:space="preserve">         </w:t>
      </w:r>
      <w:r w:rsidR="005C001C">
        <w:rPr>
          <w:rStyle w:val="4"/>
          <w:color w:val="000000"/>
        </w:rPr>
        <w:t>________________</w:t>
      </w:r>
    </w:p>
    <w:p w14:paraId="6A690652" w14:textId="77777777" w:rsidR="005C001C" w:rsidRPr="00047549" w:rsidRDefault="005C001C" w:rsidP="005C001C">
      <w:pPr>
        <w:pStyle w:val="40"/>
        <w:shd w:val="clear" w:color="auto" w:fill="auto"/>
        <w:spacing w:before="0" w:after="240" w:line="260" w:lineRule="exact"/>
        <w:jc w:val="left"/>
      </w:pPr>
      <w:r>
        <w:rPr>
          <w:rStyle w:val="4"/>
          <w:color w:val="000000"/>
        </w:rPr>
        <w:t xml:space="preserve">                                                                               </w:t>
      </w:r>
      <w:r w:rsidR="002D3351">
        <w:rPr>
          <w:rStyle w:val="4"/>
          <w:color w:val="000000"/>
        </w:rPr>
        <w:t xml:space="preserve">         </w:t>
      </w:r>
      <w:r>
        <w:rPr>
          <w:rStyle w:val="4"/>
          <w:color w:val="000000"/>
        </w:rPr>
        <w:t xml:space="preserve"> (подпись)</w:t>
      </w:r>
      <w:r w:rsidR="002D3351">
        <w:rPr>
          <w:rStyle w:val="4"/>
          <w:color w:val="000000"/>
        </w:rPr>
        <w:t xml:space="preserve">                   (ФИО)</w:t>
      </w:r>
    </w:p>
    <w:sectPr w:rsidR="005C001C" w:rsidRPr="00047549" w:rsidSect="005C001C">
      <w:type w:val="continuous"/>
      <w:pgSz w:w="11909" w:h="16838"/>
      <w:pgMar w:top="644" w:right="994" w:bottom="2722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4667" w14:textId="77777777" w:rsidR="00F27CE0" w:rsidRDefault="00F27CE0">
      <w:r>
        <w:separator/>
      </w:r>
    </w:p>
  </w:endnote>
  <w:endnote w:type="continuationSeparator" w:id="0">
    <w:p w14:paraId="29F2EC4F" w14:textId="77777777" w:rsidR="00F27CE0" w:rsidRDefault="00F2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1C77" w14:textId="36673DB0" w:rsidR="00217359" w:rsidRDefault="00215698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2E69B88D" wp14:editId="3ECF6BCC">
              <wp:simplePos x="0" y="0"/>
              <wp:positionH relativeFrom="page">
                <wp:posOffset>3768725</wp:posOffset>
              </wp:positionH>
              <wp:positionV relativeFrom="page">
                <wp:posOffset>10275570</wp:posOffset>
              </wp:positionV>
              <wp:extent cx="73660" cy="167640"/>
              <wp:effectExtent l="0" t="1270" r="190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C112E" w14:textId="77777777" w:rsidR="00217359" w:rsidRDefault="003150B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7549" w:rsidRPr="00047549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E69B88D"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margin-left:296.75pt;margin-top:809.1pt;width:5.8pt;height:13.2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" filled="f" stroked="f">
              <v:textbox style="mso-fit-shape-to-text:t" inset="0,0,0,0">
                <w:txbxContent>
                  <w:p w14:paraId="431C112E" w14:textId="77777777" w:rsidR="00217359" w:rsidRDefault="003150B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7549" w:rsidRPr="00047549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9F8" w14:textId="5AC2E0BE" w:rsidR="00217359" w:rsidRDefault="00215698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28D9B5B1" wp14:editId="269FC7DB">
              <wp:simplePos x="0" y="0"/>
              <wp:positionH relativeFrom="page">
                <wp:posOffset>3768725</wp:posOffset>
              </wp:positionH>
              <wp:positionV relativeFrom="page">
                <wp:posOffset>10275570</wp:posOffset>
              </wp:positionV>
              <wp:extent cx="73660" cy="167640"/>
              <wp:effectExtent l="0" t="1270" r="190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0B6D" w14:textId="77777777" w:rsidR="00217359" w:rsidRDefault="003150B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7549" w:rsidRPr="00047549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8D9B5B1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296.75pt;margin-top:809.1pt;width:5.8pt;height:13.2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" filled="f" stroked="f">
              <v:textbox style="mso-fit-shape-to-text:t" inset="0,0,0,0">
                <w:txbxContent>
                  <w:p w14:paraId="78A80B6D" w14:textId="77777777" w:rsidR="00217359" w:rsidRDefault="003150B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7549" w:rsidRPr="00047549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46E5" w14:textId="77777777" w:rsidR="00217359" w:rsidRDefault="00217359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3716A" w14:textId="77777777" w:rsidR="00F27CE0" w:rsidRDefault="00F27CE0">
      <w:r>
        <w:separator/>
      </w:r>
    </w:p>
  </w:footnote>
  <w:footnote w:type="continuationSeparator" w:id="0">
    <w:p w14:paraId="1639122F" w14:textId="77777777" w:rsidR="00F27CE0" w:rsidRDefault="00F2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F572" w14:textId="77777777" w:rsidR="00217359" w:rsidRDefault="00217359">
    <w:pPr>
      <w:rPr>
        <w:rFonts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77AC" w14:textId="77777777" w:rsidR="00217359" w:rsidRDefault="00217359">
    <w:pPr>
      <w:rPr>
        <w:rFonts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6F57" w14:textId="77777777" w:rsidR="00217359" w:rsidRDefault="00217359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261667B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A8063BB"/>
    <w:multiLevelType w:val="multilevel"/>
    <w:tmpl w:val="90FCA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27CC6F2A"/>
    <w:multiLevelType w:val="multilevel"/>
    <w:tmpl w:val="CE2CEA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10" w15:restartNumberingAfterBreak="0">
    <w:nsid w:val="3FA13E38"/>
    <w:multiLevelType w:val="multilevel"/>
    <w:tmpl w:val="7004B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49129B7"/>
    <w:multiLevelType w:val="multilevel"/>
    <w:tmpl w:val="285A7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D835C1B"/>
    <w:multiLevelType w:val="multilevel"/>
    <w:tmpl w:val="480A0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3" w15:restartNumberingAfterBreak="0">
    <w:nsid w:val="4F07098E"/>
    <w:multiLevelType w:val="multilevel"/>
    <w:tmpl w:val="36B05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53BE5A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D5118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DF81D46"/>
    <w:multiLevelType w:val="multilevel"/>
    <w:tmpl w:val="6386A7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 w15:restartNumberingAfterBreak="0">
    <w:nsid w:val="758115F2"/>
    <w:multiLevelType w:val="multilevel"/>
    <w:tmpl w:val="400C7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A4"/>
    <w:rsid w:val="000232E9"/>
    <w:rsid w:val="00047549"/>
    <w:rsid w:val="00052244"/>
    <w:rsid w:val="000C1ED8"/>
    <w:rsid w:val="00157E71"/>
    <w:rsid w:val="00187860"/>
    <w:rsid w:val="00215698"/>
    <w:rsid w:val="00217359"/>
    <w:rsid w:val="002241AF"/>
    <w:rsid w:val="002D3351"/>
    <w:rsid w:val="002D6745"/>
    <w:rsid w:val="002E64A4"/>
    <w:rsid w:val="0030193D"/>
    <w:rsid w:val="0030441B"/>
    <w:rsid w:val="003150BE"/>
    <w:rsid w:val="00325EDD"/>
    <w:rsid w:val="003A7DDD"/>
    <w:rsid w:val="003E0361"/>
    <w:rsid w:val="004238CD"/>
    <w:rsid w:val="00423DE0"/>
    <w:rsid w:val="004608DC"/>
    <w:rsid w:val="00480B41"/>
    <w:rsid w:val="0048470E"/>
    <w:rsid w:val="004C0B00"/>
    <w:rsid w:val="004F4EF0"/>
    <w:rsid w:val="005322D8"/>
    <w:rsid w:val="005563B6"/>
    <w:rsid w:val="00574B73"/>
    <w:rsid w:val="005B4C46"/>
    <w:rsid w:val="005C001C"/>
    <w:rsid w:val="00626784"/>
    <w:rsid w:val="006300CA"/>
    <w:rsid w:val="00677305"/>
    <w:rsid w:val="006A3745"/>
    <w:rsid w:val="006A74E7"/>
    <w:rsid w:val="00742F9F"/>
    <w:rsid w:val="00745010"/>
    <w:rsid w:val="00754E80"/>
    <w:rsid w:val="008073CE"/>
    <w:rsid w:val="008B2806"/>
    <w:rsid w:val="00964EF1"/>
    <w:rsid w:val="0097076D"/>
    <w:rsid w:val="00A23182"/>
    <w:rsid w:val="00A4473A"/>
    <w:rsid w:val="00A630FA"/>
    <w:rsid w:val="00B2605E"/>
    <w:rsid w:val="00B339B8"/>
    <w:rsid w:val="00C05D6B"/>
    <w:rsid w:val="00C64B90"/>
    <w:rsid w:val="00C95843"/>
    <w:rsid w:val="00CD6EC7"/>
    <w:rsid w:val="00DF4858"/>
    <w:rsid w:val="00E47C57"/>
    <w:rsid w:val="00E63971"/>
    <w:rsid w:val="00E959E8"/>
    <w:rsid w:val="00F169EE"/>
    <w:rsid w:val="00F27CE0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60D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7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971"/>
    <w:rPr>
      <w:rFonts w:cs="Times New Roman"/>
      <w:color w:val="0066CC"/>
      <w:u w:val="single"/>
    </w:rPr>
  </w:style>
  <w:style w:type="paragraph" w:customStyle="1" w:styleId="2">
    <w:name w:val="Основной текст (2)"/>
    <w:basedOn w:val="a"/>
    <w:link w:val="20"/>
    <w:uiPriority w:val="99"/>
    <w:rsid w:val="00E63971"/>
    <w:pPr>
      <w:shd w:val="clear" w:color="auto" w:fill="FFFFFF"/>
      <w:spacing w:before="1740" w:line="403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20">
    <w:name w:val="Основной текст (2)_"/>
    <w:basedOn w:val="a0"/>
    <w:link w:val="2"/>
    <w:uiPriority w:val="99"/>
    <w:locked/>
    <w:rsid w:val="00E6397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pt">
    <w:name w:val="Основной текст (2) + Интервал 2 pt"/>
    <w:basedOn w:val="20"/>
    <w:uiPriority w:val="99"/>
    <w:rsid w:val="00E63971"/>
    <w:rPr>
      <w:rFonts w:ascii="Times New Roman" w:hAnsi="Times New Roman" w:cs="Times New Roman"/>
      <w:b/>
      <w:bCs/>
      <w:spacing w:val="40"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E6397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E6397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Колонтитул"/>
    <w:basedOn w:val="a4"/>
    <w:uiPriority w:val="99"/>
    <w:rsid w:val="00E6397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Оглавление 1 Знак"/>
    <w:basedOn w:val="a0"/>
    <w:link w:val="11"/>
    <w:uiPriority w:val="99"/>
    <w:locked/>
    <w:rsid w:val="00E6397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E63971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1">
    <w:name w:val="Колонтитул2"/>
    <w:basedOn w:val="a4"/>
    <w:uiPriority w:val="99"/>
    <w:rsid w:val="00E63971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2">
    <w:name w:val="Заголовок №1_"/>
    <w:basedOn w:val="a0"/>
    <w:link w:val="110"/>
    <w:uiPriority w:val="99"/>
    <w:locked/>
    <w:rsid w:val="00E6397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3">
    <w:name w:val="Заголовок №1"/>
    <w:basedOn w:val="12"/>
    <w:uiPriority w:val="99"/>
    <w:rsid w:val="00E63971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63971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E63971"/>
    <w:rPr>
      <w:rFonts w:ascii="Times New Roman" w:hAnsi="Times New Roman" w:cs="Times New Roman"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sid w:val="00E63971"/>
    <w:rPr>
      <w:rFonts w:ascii="Times New Roman" w:hAnsi="Times New Roman" w:cs="Times New Roman"/>
      <w:spacing w:val="2"/>
      <w:u w:val="none"/>
    </w:rPr>
  </w:style>
  <w:style w:type="paragraph" w:styleId="a6">
    <w:name w:val="Body Text"/>
    <w:basedOn w:val="a"/>
    <w:link w:val="a7"/>
    <w:uiPriority w:val="99"/>
    <w:rsid w:val="00E63971"/>
    <w:pPr>
      <w:shd w:val="clear" w:color="auto" w:fill="FFFFFF"/>
      <w:spacing w:after="1740" w:line="346" w:lineRule="exact"/>
      <w:ind w:hanging="5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63971"/>
    <w:rPr>
      <w:rFonts w:cs="Courier New"/>
      <w:color w:val="000000"/>
    </w:rPr>
  </w:style>
  <w:style w:type="paragraph" w:customStyle="1" w:styleId="31">
    <w:name w:val="Основной текст (3)1"/>
    <w:basedOn w:val="a"/>
    <w:link w:val="3"/>
    <w:uiPriority w:val="99"/>
    <w:rsid w:val="00E63971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">
    <w:name w:val="Колонтитул1"/>
    <w:basedOn w:val="a"/>
    <w:link w:val="a4"/>
    <w:uiPriority w:val="99"/>
    <w:rsid w:val="00E6397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11">
    <w:name w:val="toc 1"/>
    <w:basedOn w:val="a"/>
    <w:next w:val="a"/>
    <w:link w:val="10"/>
    <w:uiPriority w:val="39"/>
    <w:rsid w:val="00E63971"/>
    <w:pPr>
      <w:shd w:val="clear" w:color="auto" w:fill="FFFFFF"/>
      <w:spacing w:before="660" w:line="509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0">
    <w:name w:val="Заголовок №11"/>
    <w:basedOn w:val="a"/>
    <w:link w:val="12"/>
    <w:uiPriority w:val="99"/>
    <w:rsid w:val="00E63971"/>
    <w:pPr>
      <w:shd w:val="clear" w:color="auto" w:fill="FFFFFF"/>
      <w:spacing w:after="48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63971"/>
    <w:pPr>
      <w:shd w:val="clear" w:color="auto" w:fill="FFFFFF"/>
      <w:spacing w:before="120" w:after="84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E63971"/>
    <w:pPr>
      <w:shd w:val="clear" w:color="auto" w:fill="FFFFFF"/>
      <w:spacing w:before="840" w:after="84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57E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57E71"/>
    <w:rPr>
      <w:rFonts w:cs="Courier New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57E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57E71"/>
    <w:rPr>
      <w:rFonts w:cs="Courier New"/>
      <w:color w:val="000000"/>
    </w:rPr>
  </w:style>
  <w:style w:type="paragraph" w:styleId="ac">
    <w:name w:val="Normal (Web)"/>
    <w:basedOn w:val="a"/>
    <w:uiPriority w:val="99"/>
    <w:unhideWhenUsed/>
    <w:rsid w:val="00964E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EE04-F7BC-F248-8905-5CC9BEB9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&lt;4D6963726F736F667420576F7264202D20CFEEF0FFE4EEEA20E2FAE5E7E4E020EDE020EFF0E8E4EEECEEE2F3FE20F2E5F0F0E8F2EEF0E8FE2028D2D1C620D9F83739292D31&gt;</vt:lpstr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&lt;4D6963726F736F667420576F7264202D20CFEEF0FFE4EEEA20E2FAE5E7E4E020EDE020EFF0E8E4EEECEEE2F3FE20F2E5F0F0E8F2EEF0E8FE2028D2D1C620D9F83739292D31&gt;</dc:title>
  <dc:creator>&lt;DEF0E8E9&gt;</dc:creator>
  <cp:lastModifiedBy>Microsoft Office User</cp:lastModifiedBy>
  <cp:revision>19</cp:revision>
  <cp:lastPrinted>2020-07-13T09:22:00Z</cp:lastPrinted>
  <dcterms:created xsi:type="dcterms:W3CDTF">2020-07-13T07:50:00Z</dcterms:created>
  <dcterms:modified xsi:type="dcterms:W3CDTF">2020-09-01T12:02:00Z</dcterms:modified>
</cp:coreProperties>
</file>